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1E93" w:rsidRPr="004878C0" w:rsidRDefault="00A21E93" w:rsidP="00A21E93">
      <w:pPr>
        <w:spacing w:line="276" w:lineRule="auto"/>
        <w:rPr>
          <w:b/>
          <w:sz w:val="28"/>
          <w:szCs w:val="28"/>
          <w:lang w:val="en-AU"/>
        </w:rPr>
      </w:pPr>
      <w:bookmarkStart w:id="0" w:name="_Toc30357254"/>
      <w:r w:rsidRPr="004878C0">
        <w:rPr>
          <w:b/>
          <w:sz w:val="28"/>
          <w:szCs w:val="28"/>
          <w:lang w:val="en-AU"/>
        </w:rPr>
        <w:t>Building a 2D simul</w:t>
      </w:r>
      <w:r w:rsidRPr="0059464B">
        <w:rPr>
          <w:b/>
          <w:sz w:val="28"/>
          <w:szCs w:val="28"/>
          <w:lang w:val="en-AU"/>
        </w:rPr>
        <w:t>atio</w:t>
      </w:r>
      <w:r w:rsidRPr="004878C0">
        <w:rPr>
          <w:b/>
          <w:sz w:val="28"/>
          <w:szCs w:val="28"/>
          <w:lang w:val="en-AU"/>
        </w:rPr>
        <w:t>n model for turning using the Abaqus application</w:t>
      </w:r>
    </w:p>
    <w:p w:rsidR="00A21E93" w:rsidRPr="004878C0" w:rsidRDefault="00A21E93" w:rsidP="00A21E93">
      <w:pPr>
        <w:spacing w:line="276" w:lineRule="auto"/>
        <w:rPr>
          <w:b/>
          <w:sz w:val="28"/>
          <w:szCs w:val="28"/>
          <w:lang w:val="en-AU"/>
        </w:rPr>
      </w:pPr>
      <w:r w:rsidRPr="004878C0">
        <w:rPr>
          <w:b/>
          <w:sz w:val="28"/>
          <w:szCs w:val="28"/>
          <w:lang w:val="en-AU"/>
        </w:rPr>
        <w:t xml:space="preserve"> – Stage two</w:t>
      </w:r>
    </w:p>
    <w:p w:rsidR="00A21E93" w:rsidRPr="004878C0" w:rsidRDefault="00A21E93" w:rsidP="00A21E93">
      <w:pPr>
        <w:spacing w:after="60" w:line="276" w:lineRule="auto"/>
        <w:rPr>
          <w:lang w:val="en-AU"/>
        </w:rPr>
      </w:pPr>
    </w:p>
    <w:p w:rsidR="00A21E93" w:rsidRPr="004878C0" w:rsidRDefault="00A21E93" w:rsidP="00A21E93">
      <w:pPr>
        <w:spacing w:after="60" w:line="300" w:lineRule="auto"/>
        <w:rPr>
          <w:lang w:val="en-AU"/>
        </w:rPr>
      </w:pPr>
      <w:r w:rsidRPr="004878C0">
        <w:rPr>
          <w:lang w:val="en-AU"/>
        </w:rPr>
        <w:t>Exercise stages:</w:t>
      </w:r>
    </w:p>
    <w:p w:rsidR="00651AAF" w:rsidRPr="00651AAF" w:rsidRDefault="00A21E93" w:rsidP="00651AAF">
      <w:pPr>
        <w:pStyle w:val="Akapitzlist"/>
        <w:spacing w:after="60" w:line="300" w:lineRule="auto"/>
        <w:ind w:left="360"/>
        <w:rPr>
          <w:lang w:val="en-AU"/>
        </w:rPr>
      </w:pPr>
      <w:r w:rsidRPr="004878C0">
        <w:rPr>
          <w:lang w:val="en-AU"/>
        </w:rPr>
        <w:t>Stage two</w:t>
      </w:r>
    </w:p>
    <w:p w:rsidR="00651AAF" w:rsidRPr="00651AAF" w:rsidRDefault="00651AAF" w:rsidP="00DE3C55">
      <w:pPr>
        <w:pStyle w:val="Nagwek1"/>
        <w:numPr>
          <w:ilvl w:val="0"/>
          <w:numId w:val="2"/>
        </w:numPr>
        <w:spacing w:line="300" w:lineRule="auto"/>
        <w:ind w:left="357" w:hanging="357"/>
        <w:rPr>
          <w:rFonts w:eastAsiaTheme="minorHAnsi"/>
          <w:b w:val="0"/>
          <w:bCs w:val="0"/>
          <w:color w:val="auto"/>
          <w:sz w:val="22"/>
          <w:szCs w:val="22"/>
          <w:lang w:val="en-AU" w:eastAsia="en-US"/>
        </w:rPr>
      </w:pPr>
      <w:r w:rsidRPr="00651AAF">
        <w:rPr>
          <w:rFonts w:eastAsiaTheme="minorHAnsi"/>
          <w:b w:val="0"/>
          <w:bCs w:val="0"/>
          <w:color w:val="auto"/>
          <w:sz w:val="22"/>
          <w:szCs w:val="22"/>
          <w:lang w:val="en-AU" w:eastAsia="en-US"/>
        </w:rPr>
        <w:t>define constraints interactions between the model elements</w:t>
      </w:r>
      <w:r>
        <w:rPr>
          <w:rFonts w:eastAsiaTheme="minorHAnsi"/>
          <w:b w:val="0"/>
          <w:bCs w:val="0"/>
          <w:color w:val="auto"/>
          <w:sz w:val="22"/>
          <w:szCs w:val="22"/>
          <w:lang w:val="en-AU" w:eastAsia="en-US"/>
        </w:rPr>
        <w:t>,</w:t>
      </w:r>
    </w:p>
    <w:p w:rsidR="00651AAF" w:rsidRDefault="00C721A6" w:rsidP="00DE3C55">
      <w:pPr>
        <w:pStyle w:val="Nagwek2"/>
        <w:numPr>
          <w:ilvl w:val="0"/>
          <w:numId w:val="2"/>
        </w:numPr>
        <w:spacing w:before="0" w:line="300" w:lineRule="auto"/>
        <w:ind w:left="357" w:hanging="357"/>
        <w:rPr>
          <w:rFonts w:eastAsiaTheme="minorHAnsi" w:cs="Times New Roman"/>
          <w:bCs w:val="0"/>
          <w:color w:val="auto"/>
          <w:sz w:val="22"/>
          <w:szCs w:val="22"/>
          <w:lang w:val="en-AU" w:eastAsia="en-US"/>
        </w:rPr>
      </w:pPr>
      <w:r>
        <w:rPr>
          <w:rFonts w:eastAsiaTheme="minorHAnsi" w:cs="Times New Roman"/>
          <w:bCs w:val="0"/>
          <w:color w:val="auto"/>
          <w:sz w:val="22"/>
          <w:szCs w:val="22"/>
          <w:lang w:val="en-AU" w:eastAsia="en-US"/>
        </w:rPr>
        <w:t>d</w:t>
      </w:r>
      <w:r w:rsidRPr="00C721A6">
        <w:rPr>
          <w:rFonts w:eastAsiaTheme="minorHAnsi" w:cs="Times New Roman"/>
          <w:bCs w:val="0"/>
          <w:color w:val="auto"/>
          <w:sz w:val="22"/>
          <w:szCs w:val="22"/>
          <w:lang w:val="en-AU" w:eastAsia="en-US"/>
        </w:rPr>
        <w:t xml:space="preserve">efine boundary conditions </w:t>
      </w:r>
      <w:r w:rsidR="00651AAF">
        <w:rPr>
          <w:rFonts w:eastAsiaTheme="minorHAnsi" w:cs="Times New Roman"/>
          <w:bCs w:val="0"/>
          <w:color w:val="auto"/>
          <w:sz w:val="22"/>
          <w:szCs w:val="22"/>
          <w:lang w:val="en-AU" w:eastAsia="en-US"/>
        </w:rPr>
        <w:t>m</w:t>
      </w:r>
      <w:r w:rsidR="00651AAF" w:rsidRPr="00B25119">
        <w:rPr>
          <w:rFonts w:eastAsiaTheme="minorHAnsi" w:cs="Times New Roman"/>
          <w:bCs w:val="0"/>
          <w:color w:val="auto"/>
          <w:sz w:val="22"/>
          <w:szCs w:val="22"/>
          <w:lang w:val="en-AU" w:eastAsia="en-US"/>
        </w:rPr>
        <w:t>ake an assembly</w:t>
      </w:r>
      <w:r w:rsidR="00651AAF">
        <w:rPr>
          <w:rFonts w:eastAsiaTheme="minorHAnsi" w:cs="Times New Roman"/>
          <w:bCs w:val="0"/>
          <w:color w:val="auto"/>
          <w:sz w:val="22"/>
          <w:szCs w:val="22"/>
          <w:lang w:val="en-AU" w:eastAsia="en-US"/>
        </w:rPr>
        <w:t>,</w:t>
      </w:r>
    </w:p>
    <w:p w:rsidR="00C721A6" w:rsidRPr="00C721A6" w:rsidRDefault="00FF5752" w:rsidP="00DE3C55">
      <w:pPr>
        <w:pStyle w:val="Nagwek1"/>
        <w:numPr>
          <w:ilvl w:val="0"/>
          <w:numId w:val="2"/>
        </w:numPr>
        <w:spacing w:line="300" w:lineRule="auto"/>
        <w:ind w:left="357" w:hanging="357"/>
        <w:rPr>
          <w:rFonts w:eastAsiaTheme="minorHAnsi"/>
          <w:b w:val="0"/>
          <w:bCs w:val="0"/>
          <w:color w:val="auto"/>
          <w:sz w:val="22"/>
          <w:szCs w:val="22"/>
          <w:lang w:val="en-AU" w:eastAsia="en-US"/>
        </w:rPr>
      </w:pPr>
      <w:r>
        <w:rPr>
          <w:rFonts w:eastAsiaTheme="minorHAnsi"/>
          <w:b w:val="0"/>
          <w:bCs w:val="0"/>
          <w:color w:val="auto"/>
          <w:sz w:val="22"/>
          <w:szCs w:val="22"/>
          <w:lang w:val="en-AU" w:eastAsia="en-US"/>
        </w:rPr>
        <w:t>i</w:t>
      </w:r>
      <w:bookmarkStart w:id="1" w:name="_GoBack"/>
      <w:bookmarkEnd w:id="1"/>
      <w:r w:rsidR="00C721A6" w:rsidRPr="00C721A6">
        <w:rPr>
          <w:rFonts w:eastAsiaTheme="minorHAnsi"/>
          <w:b w:val="0"/>
          <w:bCs w:val="0"/>
          <w:color w:val="auto"/>
          <w:sz w:val="22"/>
          <w:szCs w:val="22"/>
          <w:lang w:val="en-AU" w:eastAsia="en-US"/>
        </w:rPr>
        <w:t>nterpretation of the machining simulation</w:t>
      </w:r>
      <w:r w:rsidR="00C721A6">
        <w:rPr>
          <w:rFonts w:eastAsiaTheme="minorHAnsi"/>
          <w:b w:val="0"/>
          <w:bCs w:val="0"/>
          <w:color w:val="auto"/>
          <w:sz w:val="22"/>
          <w:szCs w:val="22"/>
          <w:lang w:val="en-AU" w:eastAsia="en-US"/>
        </w:rPr>
        <w:t>.</w:t>
      </w:r>
    </w:p>
    <w:p w:rsidR="00C721A6" w:rsidRPr="00C721A6" w:rsidRDefault="00C721A6" w:rsidP="00C721A6">
      <w:pPr>
        <w:rPr>
          <w:rFonts w:eastAsiaTheme="minorHAnsi"/>
          <w:lang w:val="en-AU" w:eastAsia="en-US"/>
        </w:rPr>
      </w:pPr>
    </w:p>
    <w:bookmarkEnd w:id="0"/>
    <w:p w:rsidR="00A21E93" w:rsidRPr="004878C0" w:rsidRDefault="00965EBA" w:rsidP="00A21E93">
      <w:pPr>
        <w:pStyle w:val="Nagwek1"/>
        <w:rPr>
          <w:b w:val="0"/>
          <w:lang w:val="en-AU"/>
        </w:rPr>
      </w:pPr>
      <w:r w:rsidRPr="004878C0">
        <w:rPr>
          <w:b w:val="0"/>
          <w:lang w:val="en-AU"/>
        </w:rPr>
        <w:t xml:space="preserve">Define </w:t>
      </w:r>
      <w:r w:rsidR="0045098C" w:rsidRPr="00651AAF">
        <w:rPr>
          <w:b w:val="0"/>
          <w:lang w:val="en-AU"/>
        </w:rPr>
        <w:t>constraints</w:t>
      </w:r>
      <w:r w:rsidR="00D27DA4" w:rsidRPr="00651AAF">
        <w:rPr>
          <w:b w:val="0"/>
          <w:lang w:val="en-AU"/>
        </w:rPr>
        <w:t xml:space="preserve"> interactions</w:t>
      </w:r>
      <w:r w:rsidRPr="004878C0">
        <w:rPr>
          <w:b w:val="0"/>
          <w:lang w:val="en-AU"/>
        </w:rPr>
        <w:t xml:space="preserve"> between </w:t>
      </w:r>
      <w:r w:rsidR="0077063A">
        <w:rPr>
          <w:b w:val="0"/>
          <w:lang w:val="en-AU"/>
        </w:rPr>
        <w:t xml:space="preserve">the </w:t>
      </w:r>
      <w:r w:rsidRPr="004878C0">
        <w:rPr>
          <w:b w:val="0"/>
          <w:lang w:val="en-AU"/>
        </w:rPr>
        <w:t>model elements</w:t>
      </w:r>
    </w:p>
    <w:p w:rsidR="00A21E93" w:rsidRPr="004878C0" w:rsidRDefault="00A21E93" w:rsidP="00A21E93">
      <w:pPr>
        <w:rPr>
          <w:lang w:val="en-AU"/>
        </w:rPr>
      </w:pPr>
    </w:p>
    <w:p w:rsidR="00A21E93" w:rsidRPr="004878C0" w:rsidRDefault="007016F6" w:rsidP="00DE3C55">
      <w:pPr>
        <w:pStyle w:val="Bezodstpw"/>
        <w:rPr>
          <w:lang w:val="en-AU"/>
        </w:rPr>
      </w:pPr>
      <w:r w:rsidRPr="004878C0">
        <w:rPr>
          <w:lang w:val="en-AU"/>
        </w:rPr>
        <w:t>In the first step, before you define interaction</w:t>
      </w:r>
      <w:r w:rsidR="0077063A">
        <w:rPr>
          <w:lang w:val="en-AU"/>
        </w:rPr>
        <w:t>s</w:t>
      </w:r>
      <w:r w:rsidRPr="004878C0">
        <w:rPr>
          <w:lang w:val="en-AU"/>
        </w:rPr>
        <w:t xml:space="preserve"> between the cutting tool and the workpiece, you need to separate a part from the machined material which is located the nearest the </w:t>
      </w:r>
      <w:r w:rsidR="002112F9" w:rsidRPr="004878C0">
        <w:rPr>
          <w:lang w:val="en-AU"/>
        </w:rPr>
        <w:t>machining process. Open the workpiece in the</w:t>
      </w:r>
      <w:r w:rsidR="00A21E93" w:rsidRPr="004878C0">
        <w:rPr>
          <w:lang w:val="en-AU"/>
        </w:rPr>
        <w:t xml:space="preserve"> </w:t>
      </w:r>
      <w:r w:rsidR="002112F9" w:rsidRPr="004878C0">
        <w:rPr>
          <w:lang w:val="en-AU"/>
        </w:rPr>
        <w:t>‘</w:t>
      </w:r>
      <w:r w:rsidR="00A21E93" w:rsidRPr="004878C0">
        <w:rPr>
          <w:lang w:val="en-AU"/>
        </w:rPr>
        <w:t>Part</w:t>
      </w:r>
      <w:r w:rsidR="002112F9" w:rsidRPr="004878C0">
        <w:rPr>
          <w:lang w:val="en-AU"/>
        </w:rPr>
        <w:t>’ and from the ‘</w:t>
      </w:r>
      <w:proofErr w:type="spellStart"/>
      <w:r w:rsidR="00A21E93" w:rsidRPr="004878C0">
        <w:rPr>
          <w:lang w:val="en-AU"/>
        </w:rPr>
        <w:t>ToolBox</w:t>
      </w:r>
      <w:proofErr w:type="spellEnd"/>
      <w:r w:rsidR="002112F9" w:rsidRPr="004878C0">
        <w:rPr>
          <w:lang w:val="en-AU"/>
        </w:rPr>
        <w:t>’ zone select ‘</w:t>
      </w:r>
      <w:r w:rsidR="00A21E93" w:rsidRPr="004878C0">
        <w:rPr>
          <w:lang w:val="en-AU"/>
        </w:rPr>
        <w:t>Create Partition</w:t>
      </w:r>
      <w:r w:rsidR="002112F9" w:rsidRPr="004878C0">
        <w:rPr>
          <w:lang w:val="en-AU"/>
        </w:rPr>
        <w:t>’</w:t>
      </w:r>
      <w:r w:rsidR="00A21E93" w:rsidRPr="004878C0">
        <w:rPr>
          <w:lang w:val="en-AU"/>
        </w:rPr>
        <w:t xml:space="preserve"> </w:t>
      </w:r>
      <w:r w:rsidR="002112F9" w:rsidRPr="004878C0">
        <w:rPr>
          <w:lang w:val="en-AU"/>
        </w:rPr>
        <w:t xml:space="preserve">and check relevant options in the opened panel </w:t>
      </w:r>
      <w:r w:rsidR="00A21E93" w:rsidRPr="004878C0">
        <w:rPr>
          <w:lang w:val="en-AU"/>
        </w:rPr>
        <w:t>(</w:t>
      </w:r>
      <w:r w:rsidR="002112F9" w:rsidRPr="004878C0">
        <w:rPr>
          <w:lang w:val="en-AU"/>
        </w:rPr>
        <w:t xml:space="preserve">Fig. </w:t>
      </w:r>
      <w:r w:rsidR="00651AAF">
        <w:rPr>
          <w:lang w:val="en-AU"/>
        </w:rPr>
        <w:t>1.1</w:t>
      </w:r>
      <w:r w:rsidR="00A21E93" w:rsidRPr="004878C0">
        <w:rPr>
          <w:lang w:val="en-AU"/>
        </w:rPr>
        <w:t xml:space="preserve">). </w:t>
      </w:r>
      <w:r w:rsidR="0005466E" w:rsidRPr="004878C0">
        <w:rPr>
          <w:lang w:val="en-AU"/>
        </w:rPr>
        <w:t>T</w:t>
      </w:r>
      <w:r w:rsidR="002112F9" w:rsidRPr="004878C0">
        <w:rPr>
          <w:lang w:val="en-AU"/>
        </w:rPr>
        <w:t xml:space="preserve">he software will automatically </w:t>
      </w:r>
      <w:r w:rsidR="0005466E" w:rsidRPr="004878C0">
        <w:rPr>
          <w:lang w:val="en-AU"/>
        </w:rPr>
        <w:t>create</w:t>
      </w:r>
      <w:r w:rsidR="002112F9" w:rsidRPr="004878C0">
        <w:rPr>
          <w:lang w:val="en-AU"/>
        </w:rPr>
        <w:t xml:space="preserve"> a sketchpad </w:t>
      </w:r>
      <w:r w:rsidR="0005466E" w:rsidRPr="004878C0">
        <w:rPr>
          <w:lang w:val="en-AU"/>
        </w:rPr>
        <w:t>to make changes in the workpiece geometry. Then, use the “</w:t>
      </w:r>
      <w:r w:rsidR="00A21E93" w:rsidRPr="004878C0">
        <w:rPr>
          <w:lang w:val="en-AU"/>
        </w:rPr>
        <w:t xml:space="preserve">Create Lines: </w:t>
      </w:r>
      <w:r w:rsidR="00965EBA" w:rsidRPr="004878C0">
        <w:rPr>
          <w:lang w:val="en-AU"/>
        </w:rPr>
        <w:t>Rectangle</w:t>
      </w:r>
      <w:r w:rsidR="00A21E93" w:rsidRPr="004878C0">
        <w:rPr>
          <w:lang w:val="en-AU"/>
        </w:rPr>
        <w:t xml:space="preserve"> (4 Lines)</w:t>
      </w:r>
      <w:r w:rsidR="0005466E" w:rsidRPr="004878C0">
        <w:rPr>
          <w:lang w:val="en-AU"/>
        </w:rPr>
        <w:t xml:space="preserve">’ </w:t>
      </w:r>
      <w:r w:rsidR="00B271A7">
        <w:rPr>
          <w:lang w:val="en-AU"/>
        </w:rPr>
        <w:t xml:space="preserve">and </w:t>
      </w:r>
      <w:r w:rsidR="0005466E" w:rsidRPr="004878C0">
        <w:rPr>
          <w:lang w:val="en-AU"/>
        </w:rPr>
        <w:t xml:space="preserve">draw a </w:t>
      </w:r>
      <w:r w:rsidR="00A21E93" w:rsidRPr="004878C0">
        <w:rPr>
          <w:lang w:val="en-AU"/>
        </w:rPr>
        <w:t xml:space="preserve">2.4 mm x 0.4 mm </w:t>
      </w:r>
      <w:r w:rsidR="0005466E" w:rsidRPr="004878C0">
        <w:rPr>
          <w:lang w:val="en-AU"/>
        </w:rPr>
        <w:t>rectangle on the workpiece top. The model after correct operations is shown in</w:t>
      </w:r>
      <w:r w:rsidR="00A21E93" w:rsidRPr="004878C0">
        <w:rPr>
          <w:lang w:val="en-AU"/>
        </w:rPr>
        <w:t xml:space="preserve"> </w:t>
      </w:r>
      <w:r w:rsidR="002112F9" w:rsidRPr="004878C0">
        <w:rPr>
          <w:lang w:val="en-AU"/>
        </w:rPr>
        <w:t xml:space="preserve">Fig. </w:t>
      </w:r>
      <w:r w:rsidR="00651AAF">
        <w:rPr>
          <w:lang w:val="en-AU"/>
        </w:rPr>
        <w:t>1.2</w:t>
      </w:r>
      <w:r w:rsidR="00A21E93" w:rsidRPr="004878C0">
        <w:rPr>
          <w:lang w:val="en-AU"/>
        </w:rPr>
        <w:t xml:space="preserve">. </w:t>
      </w:r>
    </w:p>
    <w:p w:rsidR="00A21E93" w:rsidRPr="004878C0" w:rsidRDefault="00A21E93" w:rsidP="00A21E93">
      <w:pPr>
        <w:pStyle w:val="Bezodstpw"/>
        <w:rPr>
          <w:lang w:val="en-AU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21"/>
        <w:gridCol w:w="4322"/>
      </w:tblGrid>
      <w:tr w:rsidR="00A21E93" w:rsidRPr="0059464B" w:rsidTr="0045098C">
        <w:tc>
          <w:tcPr>
            <w:tcW w:w="4321" w:type="dxa"/>
          </w:tcPr>
          <w:p w:rsidR="00A21E93" w:rsidRPr="004878C0" w:rsidRDefault="00A21E93" w:rsidP="0045098C">
            <w:pPr>
              <w:pStyle w:val="Bezodstpw"/>
              <w:keepNext/>
              <w:ind w:firstLine="0"/>
              <w:jc w:val="center"/>
              <w:rPr>
                <w:lang w:val="en-AU"/>
              </w:rPr>
            </w:pPr>
            <w:r w:rsidRPr="004878C0">
              <w:rPr>
                <w:lang w:val="en-AU"/>
              </w:rPr>
              <w:object w:dxaOrig="3780" w:dyaOrig="439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91.45pt;height:220.75pt" o:ole="">
                  <v:imagedata r:id="rId7" o:title=""/>
                </v:shape>
                <o:OLEObject Type="Embed" ProgID="PBrush" ShapeID="_x0000_i1025" DrawAspect="Content" ObjectID="_1647681882" r:id="rId8"/>
              </w:object>
            </w:r>
          </w:p>
          <w:p w:rsidR="00A21E93" w:rsidRPr="004878C0" w:rsidRDefault="0005466E" w:rsidP="0045098C">
            <w:pPr>
              <w:pStyle w:val="Legenda"/>
              <w:jc w:val="center"/>
              <w:rPr>
                <w:lang w:val="en-AU"/>
              </w:rPr>
            </w:pPr>
            <w:bookmarkStart w:id="2" w:name="_Toc30357316"/>
            <w:r w:rsidRPr="004878C0">
              <w:rPr>
                <w:lang w:val="en-AU"/>
              </w:rPr>
              <w:t xml:space="preserve">Fig. </w:t>
            </w:r>
            <w:r w:rsidR="00A21E93" w:rsidRPr="004878C0">
              <w:rPr>
                <w:lang w:val="en-AU"/>
              </w:rPr>
              <w:t xml:space="preserve"> </w:t>
            </w:r>
            <w:r w:rsidR="00A21E93" w:rsidRPr="004878C0">
              <w:rPr>
                <w:lang w:val="en-AU"/>
              </w:rPr>
              <w:fldChar w:fldCharType="begin"/>
            </w:r>
            <w:r w:rsidR="00A21E93" w:rsidRPr="004878C0">
              <w:rPr>
                <w:lang w:val="en-AU"/>
              </w:rPr>
              <w:instrText xml:space="preserve"> STYLEREF 1 \s </w:instrText>
            </w:r>
            <w:r w:rsidR="00A21E93" w:rsidRPr="004878C0">
              <w:rPr>
                <w:lang w:val="en-AU"/>
              </w:rPr>
              <w:fldChar w:fldCharType="separate"/>
            </w:r>
            <w:r w:rsidR="002731EA">
              <w:rPr>
                <w:noProof/>
                <w:lang w:val="en-AU"/>
              </w:rPr>
              <w:t>1</w:t>
            </w:r>
            <w:r w:rsidR="00A21E93" w:rsidRPr="004878C0">
              <w:rPr>
                <w:lang w:val="en-AU"/>
              </w:rPr>
              <w:fldChar w:fldCharType="end"/>
            </w:r>
            <w:r w:rsidR="00A21E93" w:rsidRPr="004878C0">
              <w:rPr>
                <w:lang w:val="en-AU"/>
              </w:rPr>
              <w:t>.</w:t>
            </w:r>
            <w:r w:rsidR="00A21E93" w:rsidRPr="004878C0">
              <w:rPr>
                <w:lang w:val="en-AU"/>
              </w:rPr>
              <w:fldChar w:fldCharType="begin"/>
            </w:r>
            <w:r w:rsidR="00A21E93" w:rsidRPr="004878C0">
              <w:rPr>
                <w:lang w:val="en-AU"/>
              </w:rPr>
              <w:instrText xml:space="preserve"> SEQ Rys. \* ARABIC \s 1 </w:instrText>
            </w:r>
            <w:r w:rsidR="00A21E93" w:rsidRPr="004878C0">
              <w:rPr>
                <w:lang w:val="en-AU"/>
              </w:rPr>
              <w:fldChar w:fldCharType="separate"/>
            </w:r>
            <w:r w:rsidR="002731EA">
              <w:rPr>
                <w:noProof/>
                <w:lang w:val="en-AU"/>
              </w:rPr>
              <w:t>1</w:t>
            </w:r>
            <w:r w:rsidR="00A21E93" w:rsidRPr="004878C0">
              <w:rPr>
                <w:lang w:val="en-AU"/>
              </w:rPr>
              <w:fldChar w:fldCharType="end"/>
            </w:r>
            <w:r w:rsidR="00A21E93" w:rsidRPr="004878C0">
              <w:rPr>
                <w:lang w:val="en-AU"/>
              </w:rPr>
              <w:t xml:space="preserve"> </w:t>
            </w:r>
            <w:bookmarkEnd w:id="2"/>
            <w:r w:rsidRPr="004878C0">
              <w:rPr>
                <w:lang w:val="en-AU"/>
              </w:rPr>
              <w:t>Partition parameters</w:t>
            </w:r>
          </w:p>
        </w:tc>
        <w:tc>
          <w:tcPr>
            <w:tcW w:w="4322" w:type="dxa"/>
          </w:tcPr>
          <w:p w:rsidR="00A21E93" w:rsidRPr="004878C0" w:rsidRDefault="00A21E93" w:rsidP="0045098C">
            <w:pPr>
              <w:pStyle w:val="Bezodstpw"/>
              <w:keepNext/>
              <w:ind w:firstLine="0"/>
              <w:jc w:val="center"/>
              <w:rPr>
                <w:lang w:val="en-AU"/>
              </w:rPr>
            </w:pPr>
            <w:r w:rsidRPr="004878C0">
              <w:rPr>
                <w:lang w:val="en-AU"/>
              </w:rPr>
              <w:object w:dxaOrig="3480" w:dyaOrig="4170">
                <v:shape id="_x0000_i1026" type="#_x0000_t75" style="width:182pt;height:217.6pt" o:ole="">
                  <v:imagedata r:id="rId9" o:title=""/>
                </v:shape>
                <o:OLEObject Type="Embed" ProgID="PBrush" ShapeID="_x0000_i1026" DrawAspect="Content" ObjectID="_1647681883" r:id="rId10"/>
              </w:object>
            </w:r>
          </w:p>
          <w:p w:rsidR="00A21E93" w:rsidRPr="004878C0" w:rsidRDefault="0005466E" w:rsidP="0045098C">
            <w:pPr>
              <w:pStyle w:val="Legenda"/>
              <w:jc w:val="center"/>
              <w:rPr>
                <w:lang w:val="en-AU"/>
              </w:rPr>
            </w:pPr>
            <w:bookmarkStart w:id="3" w:name="_Toc30357317"/>
            <w:r w:rsidRPr="004878C0">
              <w:rPr>
                <w:lang w:val="en-AU"/>
              </w:rPr>
              <w:t xml:space="preserve">Fig. </w:t>
            </w:r>
            <w:r w:rsidR="00A21E93" w:rsidRPr="004878C0">
              <w:rPr>
                <w:lang w:val="en-AU"/>
              </w:rPr>
              <w:t xml:space="preserve"> </w:t>
            </w:r>
            <w:r w:rsidR="00A21E93" w:rsidRPr="004878C0">
              <w:rPr>
                <w:lang w:val="en-AU"/>
              </w:rPr>
              <w:fldChar w:fldCharType="begin"/>
            </w:r>
            <w:r w:rsidR="00A21E93" w:rsidRPr="004878C0">
              <w:rPr>
                <w:lang w:val="en-AU"/>
              </w:rPr>
              <w:instrText xml:space="preserve"> STYLEREF 1 \s </w:instrText>
            </w:r>
            <w:r w:rsidR="00A21E93" w:rsidRPr="004878C0">
              <w:rPr>
                <w:lang w:val="en-AU"/>
              </w:rPr>
              <w:fldChar w:fldCharType="separate"/>
            </w:r>
            <w:r w:rsidR="002731EA">
              <w:rPr>
                <w:noProof/>
                <w:lang w:val="en-AU"/>
              </w:rPr>
              <w:t>1</w:t>
            </w:r>
            <w:r w:rsidR="00A21E93" w:rsidRPr="004878C0">
              <w:rPr>
                <w:lang w:val="en-AU"/>
              </w:rPr>
              <w:fldChar w:fldCharType="end"/>
            </w:r>
            <w:r w:rsidR="00A21E93" w:rsidRPr="004878C0">
              <w:rPr>
                <w:lang w:val="en-AU"/>
              </w:rPr>
              <w:t>.</w:t>
            </w:r>
            <w:r w:rsidR="00A21E93" w:rsidRPr="004878C0">
              <w:rPr>
                <w:lang w:val="en-AU"/>
              </w:rPr>
              <w:fldChar w:fldCharType="begin"/>
            </w:r>
            <w:r w:rsidR="00A21E93" w:rsidRPr="004878C0">
              <w:rPr>
                <w:lang w:val="en-AU"/>
              </w:rPr>
              <w:instrText xml:space="preserve"> SEQ Rys. \* ARABIC \s 1 </w:instrText>
            </w:r>
            <w:r w:rsidR="00A21E93" w:rsidRPr="004878C0">
              <w:rPr>
                <w:lang w:val="en-AU"/>
              </w:rPr>
              <w:fldChar w:fldCharType="separate"/>
            </w:r>
            <w:r w:rsidR="002731EA">
              <w:rPr>
                <w:noProof/>
                <w:lang w:val="en-AU"/>
              </w:rPr>
              <w:t>2</w:t>
            </w:r>
            <w:r w:rsidR="00A21E93" w:rsidRPr="004878C0">
              <w:rPr>
                <w:lang w:val="en-AU"/>
              </w:rPr>
              <w:fldChar w:fldCharType="end"/>
            </w:r>
            <w:r w:rsidR="00A21E93" w:rsidRPr="004878C0">
              <w:rPr>
                <w:lang w:val="en-AU"/>
              </w:rPr>
              <w:t xml:space="preserve"> </w:t>
            </w:r>
            <w:bookmarkEnd w:id="3"/>
            <w:r w:rsidRPr="004878C0">
              <w:rPr>
                <w:lang w:val="en-AU"/>
              </w:rPr>
              <w:t>View after separation of a fragment</w:t>
            </w:r>
          </w:p>
        </w:tc>
      </w:tr>
    </w:tbl>
    <w:p w:rsidR="00A21E93" w:rsidRPr="004878C0" w:rsidRDefault="00A21E93" w:rsidP="00A21E93">
      <w:pPr>
        <w:pStyle w:val="Bezodstpw"/>
        <w:jc w:val="center"/>
        <w:rPr>
          <w:lang w:val="en-AU"/>
        </w:rPr>
      </w:pPr>
    </w:p>
    <w:p w:rsidR="00A21E93" w:rsidRPr="004878C0" w:rsidRDefault="0005466E" w:rsidP="00DE3C55">
      <w:pPr>
        <w:pStyle w:val="Bezodstpw"/>
        <w:ind w:firstLine="0"/>
        <w:rPr>
          <w:lang w:val="en-AU"/>
        </w:rPr>
      </w:pPr>
      <w:r w:rsidRPr="004878C0">
        <w:rPr>
          <w:lang w:val="en-AU"/>
        </w:rPr>
        <w:t xml:space="preserve">In the next step, define interactions between the modelled elements. Open </w:t>
      </w:r>
      <w:r w:rsidR="00F20FAB" w:rsidRPr="004878C0">
        <w:rPr>
          <w:lang w:val="en-AU"/>
        </w:rPr>
        <w:t>the ‘</w:t>
      </w:r>
      <w:r w:rsidR="00A21E93" w:rsidRPr="004878C0">
        <w:rPr>
          <w:lang w:val="en-AU"/>
        </w:rPr>
        <w:t>Interaction</w:t>
      </w:r>
      <w:r w:rsidR="00F20FAB" w:rsidRPr="004878C0">
        <w:rPr>
          <w:lang w:val="en-AU"/>
        </w:rPr>
        <w:t>’</w:t>
      </w:r>
      <w:r w:rsidR="00A21E93" w:rsidRPr="004878C0">
        <w:rPr>
          <w:lang w:val="en-AU"/>
        </w:rPr>
        <w:t xml:space="preserve"> </w:t>
      </w:r>
      <w:r w:rsidR="00F20FAB" w:rsidRPr="004878C0">
        <w:rPr>
          <w:lang w:val="en-AU"/>
        </w:rPr>
        <w:t>module and use the  ‘</w:t>
      </w:r>
      <w:r w:rsidR="00A21E93" w:rsidRPr="004878C0">
        <w:rPr>
          <w:lang w:val="en-AU"/>
        </w:rPr>
        <w:t>Create Interaction Property</w:t>
      </w:r>
      <w:r w:rsidR="00F20FAB" w:rsidRPr="004878C0">
        <w:rPr>
          <w:lang w:val="en-AU"/>
        </w:rPr>
        <w:t>’</w:t>
      </w:r>
      <w:r w:rsidR="00A21E93" w:rsidRPr="004878C0">
        <w:rPr>
          <w:lang w:val="en-AU"/>
        </w:rPr>
        <w:t xml:space="preserve"> </w:t>
      </w:r>
      <w:r w:rsidR="00A21E93" w:rsidRPr="004878C0">
        <w:rPr>
          <w:noProof/>
          <w:lang w:eastAsia="pl-PL"/>
        </w:rPr>
        <w:drawing>
          <wp:inline distT="0" distB="0" distL="0" distR="0" wp14:anchorId="608B7E74" wp14:editId="627F1682">
            <wp:extent cx="236982" cy="220704"/>
            <wp:effectExtent l="19050" t="0" r="0" b="0"/>
            <wp:docPr id="27" name="Obraz 172" descr="C:\Users\Cyruu\abaqus\27_02_2013__21_51_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 descr="C:\Users\Cyruu\abaqus\27_02_2013__21_51_3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085" cy="22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20FAB" w:rsidRPr="004878C0">
        <w:rPr>
          <w:lang w:val="en-AU"/>
        </w:rPr>
        <w:t>function to define the contact interaction. In the displayed panel, check the setting shown in</w:t>
      </w:r>
      <w:r w:rsidR="00A21E93" w:rsidRPr="004878C0">
        <w:rPr>
          <w:lang w:val="en-AU"/>
        </w:rPr>
        <w:t xml:space="preserve"> </w:t>
      </w:r>
      <w:r w:rsidR="002112F9" w:rsidRPr="004878C0">
        <w:rPr>
          <w:lang w:val="en-AU"/>
        </w:rPr>
        <w:t xml:space="preserve">Fig. </w:t>
      </w:r>
      <w:r w:rsidR="0059464B">
        <w:rPr>
          <w:lang w:val="en-AU"/>
        </w:rPr>
        <w:t>1.3</w:t>
      </w:r>
      <w:r w:rsidR="00A21E93" w:rsidRPr="004878C0">
        <w:rPr>
          <w:lang w:val="en-AU"/>
        </w:rPr>
        <w:t xml:space="preserve"> </w:t>
      </w:r>
      <w:r w:rsidR="00F20FAB" w:rsidRPr="004878C0">
        <w:rPr>
          <w:lang w:val="en-AU"/>
        </w:rPr>
        <w:t>and click ‘</w:t>
      </w:r>
      <w:r w:rsidR="00A21E93" w:rsidRPr="004878C0">
        <w:rPr>
          <w:lang w:val="en-AU"/>
        </w:rPr>
        <w:t>Continue</w:t>
      </w:r>
      <w:r w:rsidR="00F20FAB" w:rsidRPr="004878C0">
        <w:rPr>
          <w:lang w:val="en-AU"/>
        </w:rPr>
        <w:t>’ to accept. In the next panel ‘</w:t>
      </w:r>
      <w:r w:rsidR="00A21E93" w:rsidRPr="004878C0">
        <w:rPr>
          <w:lang w:val="en-AU"/>
        </w:rPr>
        <w:t>Edit Contact Property</w:t>
      </w:r>
      <w:r w:rsidR="00F20FAB" w:rsidRPr="004878C0">
        <w:rPr>
          <w:lang w:val="en-AU"/>
        </w:rPr>
        <w:t>’ in the ‘</w:t>
      </w:r>
      <w:r w:rsidR="00A21E93" w:rsidRPr="004878C0">
        <w:rPr>
          <w:lang w:val="en-AU"/>
        </w:rPr>
        <w:t>Mechanical</w:t>
      </w:r>
      <w:r w:rsidR="00F20FAB" w:rsidRPr="004878C0">
        <w:rPr>
          <w:lang w:val="en-AU"/>
        </w:rPr>
        <w:t>’ category click ‘</w:t>
      </w:r>
      <w:r w:rsidR="00A21E93" w:rsidRPr="004878C0">
        <w:rPr>
          <w:lang w:val="en-AU"/>
        </w:rPr>
        <w:t xml:space="preserve">Normal </w:t>
      </w:r>
      <w:proofErr w:type="spellStart"/>
      <w:r w:rsidR="00A21E93" w:rsidRPr="004878C0">
        <w:rPr>
          <w:lang w:val="en-AU"/>
        </w:rPr>
        <w:t>Behavior</w:t>
      </w:r>
      <w:proofErr w:type="spellEnd"/>
      <w:r w:rsidR="00F20FAB" w:rsidRPr="004878C0">
        <w:rPr>
          <w:lang w:val="en-AU"/>
        </w:rPr>
        <w:t>’</w:t>
      </w:r>
      <w:r w:rsidR="00A21E93" w:rsidRPr="004878C0">
        <w:rPr>
          <w:lang w:val="en-AU"/>
        </w:rPr>
        <w:t xml:space="preserve">, </w:t>
      </w:r>
      <w:r w:rsidR="009C4FB9" w:rsidRPr="004878C0">
        <w:rPr>
          <w:lang w:val="en-AU"/>
        </w:rPr>
        <w:t>select the function ‘</w:t>
      </w:r>
      <w:r w:rsidR="00A21E93" w:rsidRPr="004878C0">
        <w:rPr>
          <w:lang w:val="en-AU"/>
        </w:rPr>
        <w:t>Allow separation after contact</w:t>
      </w:r>
      <w:r w:rsidR="00FD4F02">
        <w:rPr>
          <w:lang w:val="en-AU"/>
        </w:rPr>
        <w:t>’</w:t>
      </w:r>
      <w:r w:rsidR="00A21E93" w:rsidRPr="004878C0">
        <w:rPr>
          <w:lang w:val="en-AU"/>
        </w:rPr>
        <w:t xml:space="preserve">. </w:t>
      </w:r>
      <w:r w:rsidR="009C4FB9" w:rsidRPr="004878C0">
        <w:rPr>
          <w:lang w:val="en-AU"/>
        </w:rPr>
        <w:t>Add also ‘</w:t>
      </w:r>
      <w:r w:rsidR="00A21E93" w:rsidRPr="004878C0">
        <w:rPr>
          <w:lang w:val="en-AU"/>
        </w:rPr>
        <w:t xml:space="preserve">Tangential </w:t>
      </w:r>
      <w:proofErr w:type="spellStart"/>
      <w:r w:rsidR="00A21E93" w:rsidRPr="004878C0">
        <w:rPr>
          <w:lang w:val="en-AU"/>
        </w:rPr>
        <w:t>Behavior</w:t>
      </w:r>
      <w:proofErr w:type="spellEnd"/>
      <w:r w:rsidR="00A21E93" w:rsidRPr="004878C0">
        <w:rPr>
          <w:lang w:val="en-AU"/>
        </w:rPr>
        <w:t xml:space="preserve">” </w:t>
      </w:r>
      <w:r w:rsidR="00FD4F02">
        <w:rPr>
          <w:lang w:val="en-AU"/>
        </w:rPr>
        <w:t xml:space="preserve">from </w:t>
      </w:r>
      <w:r w:rsidR="009C4FB9" w:rsidRPr="004878C0">
        <w:rPr>
          <w:lang w:val="en-AU"/>
        </w:rPr>
        <w:t>the ‘Mechanical’ category, and changing</w:t>
      </w:r>
      <w:r w:rsidR="00A21E93" w:rsidRPr="004878C0">
        <w:rPr>
          <w:lang w:val="en-AU"/>
        </w:rPr>
        <w:t xml:space="preserve"> </w:t>
      </w:r>
      <w:r w:rsidR="009C4FB9" w:rsidRPr="004878C0">
        <w:rPr>
          <w:lang w:val="en-AU"/>
        </w:rPr>
        <w:t>‘</w:t>
      </w:r>
      <w:r w:rsidR="00A21E93" w:rsidRPr="004878C0">
        <w:rPr>
          <w:lang w:val="en-AU"/>
        </w:rPr>
        <w:t>Friction formulation</w:t>
      </w:r>
      <w:r w:rsidR="009C4FB9" w:rsidRPr="004878C0">
        <w:rPr>
          <w:lang w:val="en-AU"/>
        </w:rPr>
        <w:t>’</w:t>
      </w:r>
      <w:r w:rsidR="00A21E93" w:rsidRPr="004878C0">
        <w:rPr>
          <w:lang w:val="en-AU"/>
        </w:rPr>
        <w:t xml:space="preserve"> </w:t>
      </w:r>
      <w:r w:rsidR="009C4FB9" w:rsidRPr="004878C0">
        <w:rPr>
          <w:lang w:val="en-AU"/>
        </w:rPr>
        <w:t>to ‘</w:t>
      </w:r>
      <w:proofErr w:type="spellStart"/>
      <w:r w:rsidR="00A21E93" w:rsidRPr="0059464B">
        <w:rPr>
          <w:lang w:val="en-AU"/>
        </w:rPr>
        <w:t>Penality</w:t>
      </w:r>
      <w:proofErr w:type="spellEnd"/>
      <w:r w:rsidR="009C4FB9" w:rsidRPr="0059464B">
        <w:rPr>
          <w:lang w:val="en-AU"/>
        </w:rPr>
        <w:t>’</w:t>
      </w:r>
      <w:r w:rsidR="009C4FB9" w:rsidRPr="004878C0">
        <w:rPr>
          <w:lang w:val="en-AU"/>
        </w:rPr>
        <w:t>, in the ‘</w:t>
      </w:r>
      <w:r w:rsidR="00A21E93" w:rsidRPr="004878C0">
        <w:rPr>
          <w:lang w:val="en-AU"/>
        </w:rPr>
        <w:t xml:space="preserve">Friction </w:t>
      </w:r>
      <w:proofErr w:type="spellStart"/>
      <w:r w:rsidR="00A21E93" w:rsidRPr="004878C0">
        <w:rPr>
          <w:lang w:val="en-AU"/>
        </w:rPr>
        <w:t>Coeff</w:t>
      </w:r>
      <w:proofErr w:type="spellEnd"/>
      <w:r w:rsidR="009C4FB9" w:rsidRPr="004878C0">
        <w:rPr>
          <w:lang w:val="en-AU"/>
        </w:rPr>
        <w:t xml:space="preserve">’ column enter </w:t>
      </w:r>
      <w:r w:rsidR="00A21E93" w:rsidRPr="004878C0">
        <w:rPr>
          <w:lang w:val="en-AU"/>
        </w:rPr>
        <w:t xml:space="preserve">0.1. </w:t>
      </w:r>
      <w:r w:rsidR="009C4FB9" w:rsidRPr="004878C0">
        <w:rPr>
          <w:lang w:val="en-AU"/>
        </w:rPr>
        <w:t xml:space="preserve">The last </w:t>
      </w:r>
      <w:r w:rsidR="009C4FB9" w:rsidRPr="004878C0">
        <w:rPr>
          <w:lang w:val="en-AU"/>
        </w:rPr>
        <w:lastRenderedPageBreak/>
        <w:t>parameter to be added is ‘</w:t>
      </w:r>
      <w:r w:rsidR="00A21E93" w:rsidRPr="004878C0">
        <w:rPr>
          <w:lang w:val="en-AU"/>
        </w:rPr>
        <w:t>Heat Generation</w:t>
      </w:r>
      <w:r w:rsidR="00230132" w:rsidRPr="004878C0">
        <w:rPr>
          <w:lang w:val="en-AU"/>
        </w:rPr>
        <w:t>’ from the ‘</w:t>
      </w:r>
      <w:r w:rsidR="00A21E93" w:rsidRPr="004878C0">
        <w:rPr>
          <w:lang w:val="en-AU"/>
        </w:rPr>
        <w:t>Thermal</w:t>
      </w:r>
      <w:r w:rsidR="00230132" w:rsidRPr="004878C0">
        <w:rPr>
          <w:lang w:val="en-AU"/>
        </w:rPr>
        <w:t xml:space="preserve">’ list where you do not change the </w:t>
      </w:r>
      <w:r w:rsidR="00961FC3">
        <w:rPr>
          <w:lang w:val="en-AU"/>
        </w:rPr>
        <w:t>settings</w:t>
      </w:r>
      <w:r w:rsidR="00A21E93" w:rsidRPr="004878C0">
        <w:rPr>
          <w:lang w:val="en-AU"/>
        </w:rPr>
        <w:t>.</w:t>
      </w:r>
    </w:p>
    <w:p w:rsidR="00A21E93" w:rsidRPr="004878C0" w:rsidRDefault="00A21E93" w:rsidP="00A21E93">
      <w:pPr>
        <w:pStyle w:val="Bezodstpw"/>
        <w:keepNext/>
        <w:jc w:val="center"/>
        <w:rPr>
          <w:lang w:val="en-AU"/>
        </w:rPr>
      </w:pPr>
      <w:r w:rsidRPr="004878C0">
        <w:rPr>
          <w:noProof/>
          <w:lang w:eastAsia="pl-PL"/>
        </w:rPr>
        <w:drawing>
          <wp:inline distT="0" distB="0" distL="0" distR="0" wp14:anchorId="00D76CBA" wp14:editId="6372BABD">
            <wp:extent cx="2338716" cy="2484000"/>
            <wp:effectExtent l="0" t="0" r="4445" b="0"/>
            <wp:docPr id="105" name="Obraz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716" cy="248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1E93" w:rsidRPr="004878C0" w:rsidRDefault="0005466E" w:rsidP="00A21E93">
      <w:pPr>
        <w:pStyle w:val="Legenda"/>
        <w:jc w:val="center"/>
        <w:rPr>
          <w:lang w:val="en-AU"/>
        </w:rPr>
      </w:pPr>
      <w:bookmarkStart w:id="4" w:name="_Toc30357318"/>
      <w:r w:rsidRPr="004878C0">
        <w:rPr>
          <w:lang w:val="en-AU"/>
        </w:rPr>
        <w:t xml:space="preserve">Fig. </w:t>
      </w:r>
      <w:r w:rsidR="00A21E93" w:rsidRPr="004878C0">
        <w:rPr>
          <w:lang w:val="en-AU"/>
        </w:rPr>
        <w:t xml:space="preserve"> </w:t>
      </w:r>
      <w:r w:rsidR="00A21E93" w:rsidRPr="004878C0">
        <w:rPr>
          <w:lang w:val="en-AU"/>
        </w:rPr>
        <w:fldChar w:fldCharType="begin"/>
      </w:r>
      <w:r w:rsidR="00A21E93" w:rsidRPr="004878C0">
        <w:rPr>
          <w:lang w:val="en-AU"/>
        </w:rPr>
        <w:instrText xml:space="preserve"> STYLEREF 1 \s </w:instrText>
      </w:r>
      <w:r w:rsidR="00A21E93" w:rsidRPr="004878C0">
        <w:rPr>
          <w:lang w:val="en-AU"/>
        </w:rPr>
        <w:fldChar w:fldCharType="separate"/>
      </w:r>
      <w:r w:rsidR="002731EA">
        <w:rPr>
          <w:noProof/>
          <w:lang w:val="en-AU"/>
        </w:rPr>
        <w:t>1</w:t>
      </w:r>
      <w:r w:rsidR="00A21E93" w:rsidRPr="004878C0">
        <w:rPr>
          <w:lang w:val="en-AU"/>
        </w:rPr>
        <w:fldChar w:fldCharType="end"/>
      </w:r>
      <w:r w:rsidR="00A21E93" w:rsidRPr="004878C0">
        <w:rPr>
          <w:lang w:val="en-AU"/>
        </w:rPr>
        <w:t>.</w:t>
      </w:r>
      <w:r w:rsidR="00A21E93" w:rsidRPr="004878C0">
        <w:rPr>
          <w:lang w:val="en-AU"/>
        </w:rPr>
        <w:fldChar w:fldCharType="begin"/>
      </w:r>
      <w:r w:rsidR="00A21E93" w:rsidRPr="004878C0">
        <w:rPr>
          <w:lang w:val="en-AU"/>
        </w:rPr>
        <w:instrText xml:space="preserve"> SEQ Rys. \* ARABIC \s 1 </w:instrText>
      </w:r>
      <w:r w:rsidR="00A21E93" w:rsidRPr="004878C0">
        <w:rPr>
          <w:lang w:val="en-AU"/>
        </w:rPr>
        <w:fldChar w:fldCharType="separate"/>
      </w:r>
      <w:r w:rsidR="002731EA">
        <w:rPr>
          <w:noProof/>
          <w:lang w:val="en-AU"/>
        </w:rPr>
        <w:t>3</w:t>
      </w:r>
      <w:r w:rsidR="00A21E93" w:rsidRPr="004878C0">
        <w:rPr>
          <w:lang w:val="en-AU"/>
        </w:rPr>
        <w:fldChar w:fldCharType="end"/>
      </w:r>
      <w:r w:rsidR="00A21E93" w:rsidRPr="004878C0">
        <w:rPr>
          <w:lang w:val="en-AU"/>
        </w:rPr>
        <w:t xml:space="preserve"> </w:t>
      </w:r>
      <w:bookmarkEnd w:id="4"/>
      <w:r w:rsidR="00230132" w:rsidRPr="004878C0">
        <w:rPr>
          <w:lang w:val="en-AU"/>
        </w:rPr>
        <w:t>Creat</w:t>
      </w:r>
      <w:r w:rsidR="005E2A1F" w:rsidRPr="004878C0">
        <w:rPr>
          <w:lang w:val="en-AU"/>
        </w:rPr>
        <w:t>e</w:t>
      </w:r>
      <w:r w:rsidR="00230132" w:rsidRPr="004878C0">
        <w:rPr>
          <w:lang w:val="en-AU"/>
        </w:rPr>
        <w:t xml:space="preserve"> contact interaction</w:t>
      </w:r>
    </w:p>
    <w:p w:rsidR="00A21E93" w:rsidRPr="004878C0" w:rsidRDefault="00A21E93" w:rsidP="00A21E93">
      <w:pPr>
        <w:pStyle w:val="Bezodstpw"/>
        <w:jc w:val="center"/>
        <w:rPr>
          <w:lang w:val="en-AU"/>
        </w:rPr>
      </w:pPr>
    </w:p>
    <w:p w:rsidR="00A21E93" w:rsidRPr="004878C0" w:rsidRDefault="00230132" w:rsidP="00A21E93">
      <w:pPr>
        <w:pStyle w:val="Bezodstpw"/>
        <w:rPr>
          <w:lang w:val="en-AU"/>
        </w:rPr>
      </w:pPr>
      <w:r w:rsidRPr="004878C0">
        <w:rPr>
          <w:lang w:val="en-AU"/>
        </w:rPr>
        <w:t>The next operation is to apply interaction between respective planes. Use the ‘</w:t>
      </w:r>
      <w:r w:rsidR="00A21E93" w:rsidRPr="004878C0">
        <w:rPr>
          <w:lang w:val="en-AU"/>
        </w:rPr>
        <w:t>Create Interaction</w:t>
      </w:r>
      <w:r w:rsidRPr="004878C0">
        <w:rPr>
          <w:lang w:val="en-AU"/>
        </w:rPr>
        <w:t>’ tool</w:t>
      </w:r>
      <w:r w:rsidR="00FD4F02">
        <w:rPr>
          <w:lang w:val="en-AU"/>
        </w:rPr>
        <w:t>’</w:t>
      </w:r>
      <w:r w:rsidR="00A21E93" w:rsidRPr="004878C0">
        <w:rPr>
          <w:lang w:val="en-AU"/>
        </w:rPr>
        <w:t xml:space="preserve"> </w:t>
      </w:r>
      <w:r w:rsidR="00A21E93" w:rsidRPr="004878C0">
        <w:rPr>
          <w:noProof/>
          <w:lang w:eastAsia="pl-PL"/>
        </w:rPr>
        <w:drawing>
          <wp:inline distT="0" distB="0" distL="0" distR="0" wp14:anchorId="6DAE77C4" wp14:editId="59358E7E">
            <wp:extent cx="325755" cy="294005"/>
            <wp:effectExtent l="19050" t="0" r="0" b="0"/>
            <wp:docPr id="176" name="Obraz 176" descr="C:\Users\Cyruu\abaqus\27_02_2013__22_31_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 descr="C:\Users\Cyruu\abaqus\27_02_2013__22_31_4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" cy="294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21E93" w:rsidRPr="004878C0">
        <w:rPr>
          <w:lang w:val="en-AU"/>
        </w:rPr>
        <w:t xml:space="preserve"> </w:t>
      </w:r>
      <w:r w:rsidRPr="004878C0">
        <w:rPr>
          <w:lang w:val="en-AU"/>
        </w:rPr>
        <w:t xml:space="preserve"> and check the </w:t>
      </w:r>
      <w:r w:rsidRPr="0059464B">
        <w:rPr>
          <w:lang w:val="en-AU"/>
        </w:rPr>
        <w:t>correct</w:t>
      </w:r>
      <w:r w:rsidRPr="004878C0">
        <w:rPr>
          <w:lang w:val="en-AU"/>
        </w:rPr>
        <w:t xml:space="preserve"> options in the panel according to </w:t>
      </w:r>
      <w:r w:rsidR="002112F9" w:rsidRPr="004878C0">
        <w:rPr>
          <w:lang w:val="en-AU"/>
        </w:rPr>
        <w:t xml:space="preserve">Fig. </w:t>
      </w:r>
      <w:r w:rsidR="0059464B">
        <w:rPr>
          <w:lang w:val="en-AU"/>
        </w:rPr>
        <w:t>1.4</w:t>
      </w:r>
      <w:r w:rsidR="00A21E93" w:rsidRPr="004878C0">
        <w:rPr>
          <w:lang w:val="en-AU"/>
        </w:rPr>
        <w:t xml:space="preserve">, </w:t>
      </w:r>
      <w:r w:rsidRPr="004878C0">
        <w:rPr>
          <w:lang w:val="en-AU"/>
        </w:rPr>
        <w:t>and click ‘</w:t>
      </w:r>
      <w:r w:rsidR="00A21E93" w:rsidRPr="004878C0">
        <w:rPr>
          <w:lang w:val="en-AU"/>
        </w:rPr>
        <w:t>Continue</w:t>
      </w:r>
      <w:r w:rsidRPr="004878C0">
        <w:rPr>
          <w:lang w:val="en-AU"/>
        </w:rPr>
        <w:t>’ to accept.</w:t>
      </w:r>
    </w:p>
    <w:p w:rsidR="00A21E93" w:rsidRPr="004878C0" w:rsidRDefault="00A21E93" w:rsidP="00A21E93">
      <w:pPr>
        <w:pStyle w:val="Bezodstpw"/>
        <w:keepNext/>
        <w:jc w:val="center"/>
        <w:rPr>
          <w:lang w:val="en-AU"/>
        </w:rPr>
      </w:pPr>
      <w:r w:rsidRPr="004878C0">
        <w:rPr>
          <w:noProof/>
          <w:lang w:eastAsia="pl-PL"/>
        </w:rPr>
        <w:drawing>
          <wp:inline distT="0" distB="0" distL="0" distR="0" wp14:anchorId="295171EF" wp14:editId="348CB92A">
            <wp:extent cx="2456511" cy="2916000"/>
            <wp:effectExtent l="0" t="0" r="1270" b="0"/>
            <wp:docPr id="106" name="Obraz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511" cy="291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1E93" w:rsidRPr="004878C0" w:rsidRDefault="0005466E" w:rsidP="00A21E93">
      <w:pPr>
        <w:pStyle w:val="Legenda"/>
        <w:jc w:val="center"/>
        <w:rPr>
          <w:lang w:val="en-AU"/>
        </w:rPr>
      </w:pPr>
      <w:bookmarkStart w:id="5" w:name="_Toc30357319"/>
      <w:r w:rsidRPr="004878C0">
        <w:rPr>
          <w:lang w:val="en-AU"/>
        </w:rPr>
        <w:t xml:space="preserve">Fig. </w:t>
      </w:r>
      <w:r w:rsidR="00A21E93" w:rsidRPr="004878C0">
        <w:rPr>
          <w:lang w:val="en-AU"/>
        </w:rPr>
        <w:t xml:space="preserve"> </w:t>
      </w:r>
      <w:r w:rsidR="0045098C" w:rsidRPr="004878C0">
        <w:rPr>
          <w:lang w:val="en-AU"/>
        </w:rPr>
        <w:fldChar w:fldCharType="begin"/>
      </w:r>
      <w:r w:rsidR="0045098C" w:rsidRPr="004878C0">
        <w:rPr>
          <w:lang w:val="en-AU"/>
        </w:rPr>
        <w:instrText xml:space="preserve"> STYLEREF 1 \s </w:instrText>
      </w:r>
      <w:r w:rsidR="0045098C" w:rsidRPr="004878C0">
        <w:rPr>
          <w:lang w:val="en-AU"/>
        </w:rPr>
        <w:fldChar w:fldCharType="separate"/>
      </w:r>
      <w:r w:rsidR="002731EA">
        <w:rPr>
          <w:noProof/>
          <w:lang w:val="en-AU"/>
        </w:rPr>
        <w:t>1</w:t>
      </w:r>
      <w:r w:rsidR="0045098C" w:rsidRPr="004878C0">
        <w:rPr>
          <w:lang w:val="en-AU"/>
        </w:rPr>
        <w:fldChar w:fldCharType="end"/>
      </w:r>
      <w:r w:rsidR="00A21E93" w:rsidRPr="004878C0">
        <w:rPr>
          <w:lang w:val="en-AU"/>
        </w:rPr>
        <w:t>.</w:t>
      </w:r>
      <w:r w:rsidR="0045098C" w:rsidRPr="004878C0">
        <w:rPr>
          <w:lang w:val="en-AU"/>
        </w:rPr>
        <w:fldChar w:fldCharType="begin"/>
      </w:r>
      <w:r w:rsidR="0045098C" w:rsidRPr="004878C0">
        <w:rPr>
          <w:lang w:val="en-AU"/>
        </w:rPr>
        <w:instrText xml:space="preserve"> SEQ Rys. \* ARABIC \s 1 </w:instrText>
      </w:r>
      <w:r w:rsidR="0045098C" w:rsidRPr="004878C0">
        <w:rPr>
          <w:lang w:val="en-AU"/>
        </w:rPr>
        <w:fldChar w:fldCharType="separate"/>
      </w:r>
      <w:r w:rsidR="002731EA">
        <w:rPr>
          <w:noProof/>
          <w:lang w:val="en-AU"/>
        </w:rPr>
        <w:t>4</w:t>
      </w:r>
      <w:r w:rsidR="0045098C" w:rsidRPr="004878C0">
        <w:rPr>
          <w:lang w:val="en-AU"/>
        </w:rPr>
        <w:fldChar w:fldCharType="end"/>
      </w:r>
      <w:r w:rsidR="00A21E93" w:rsidRPr="004878C0">
        <w:rPr>
          <w:lang w:val="en-AU"/>
        </w:rPr>
        <w:t xml:space="preserve"> </w:t>
      </w:r>
      <w:bookmarkEnd w:id="5"/>
      <w:r w:rsidR="005E2A1F" w:rsidRPr="004878C0">
        <w:rPr>
          <w:lang w:val="en-AU"/>
        </w:rPr>
        <w:t>Define interactions between planes</w:t>
      </w:r>
    </w:p>
    <w:p w:rsidR="00A21E93" w:rsidRPr="004878C0" w:rsidRDefault="005E2A1F" w:rsidP="00A21E93">
      <w:pPr>
        <w:pStyle w:val="Bezodstpw"/>
        <w:rPr>
          <w:lang w:val="en-AU"/>
        </w:rPr>
      </w:pPr>
      <w:r w:rsidRPr="004878C0">
        <w:rPr>
          <w:lang w:val="en-AU"/>
        </w:rPr>
        <w:t>Close the ‘</w:t>
      </w:r>
      <w:r w:rsidR="00A21E93" w:rsidRPr="004878C0">
        <w:rPr>
          <w:lang w:val="en-AU"/>
        </w:rPr>
        <w:t>Create Interaction</w:t>
      </w:r>
      <w:r w:rsidRPr="004878C0">
        <w:rPr>
          <w:lang w:val="en-AU"/>
        </w:rPr>
        <w:t>’ window, the command ‘</w:t>
      </w:r>
      <w:r w:rsidR="00A21E93" w:rsidRPr="004878C0">
        <w:rPr>
          <w:lang w:val="en-AU"/>
        </w:rPr>
        <w:t>Select first surface</w:t>
      </w:r>
      <w:r w:rsidRPr="004878C0">
        <w:rPr>
          <w:lang w:val="en-AU"/>
        </w:rPr>
        <w:t>’ will appear in the bottom part of the screen; you need to check the</w:t>
      </w:r>
      <w:r w:rsidR="00757A25" w:rsidRPr="004878C0">
        <w:rPr>
          <w:lang w:val="en-AU"/>
        </w:rPr>
        <w:t xml:space="preserve"> clearance edge and rake edge</w:t>
      </w:r>
      <w:r w:rsidRPr="004878C0">
        <w:rPr>
          <w:lang w:val="en-AU"/>
        </w:rPr>
        <w:t xml:space="preserve"> </w:t>
      </w:r>
      <w:r w:rsidR="00A21E93" w:rsidRPr="004878C0">
        <w:rPr>
          <w:lang w:val="en-AU"/>
        </w:rPr>
        <w:t>(</w:t>
      </w:r>
      <w:r w:rsidR="002112F9" w:rsidRPr="004878C0">
        <w:rPr>
          <w:lang w:val="en-AU"/>
        </w:rPr>
        <w:t xml:space="preserve">Fig. </w:t>
      </w:r>
      <w:r w:rsidR="00A21E93" w:rsidRPr="004878C0">
        <w:rPr>
          <w:lang w:val="en-AU"/>
        </w:rPr>
        <w:t xml:space="preserve"> </w:t>
      </w:r>
      <w:r w:rsidR="0059464B">
        <w:rPr>
          <w:lang w:val="en-AU"/>
        </w:rPr>
        <w:t>1.5</w:t>
      </w:r>
      <w:r w:rsidR="00A21E93" w:rsidRPr="004878C0">
        <w:rPr>
          <w:lang w:val="en-AU"/>
        </w:rPr>
        <w:t xml:space="preserve">) </w:t>
      </w:r>
      <w:r w:rsidR="00757A25" w:rsidRPr="004878C0">
        <w:rPr>
          <w:lang w:val="en-AU"/>
        </w:rPr>
        <w:t>and press ‘</w:t>
      </w:r>
      <w:r w:rsidR="00A21E93" w:rsidRPr="004878C0">
        <w:rPr>
          <w:lang w:val="en-AU"/>
        </w:rPr>
        <w:t>Done</w:t>
      </w:r>
      <w:r w:rsidR="00757A25" w:rsidRPr="004878C0">
        <w:rPr>
          <w:lang w:val="en-AU"/>
        </w:rPr>
        <w:t>’ to confirm</w:t>
      </w:r>
      <w:r w:rsidR="00A21E93" w:rsidRPr="004878C0">
        <w:rPr>
          <w:lang w:val="en-AU"/>
        </w:rPr>
        <w:t xml:space="preserve">. </w:t>
      </w:r>
      <w:r w:rsidR="00757A25" w:rsidRPr="004878C0">
        <w:rPr>
          <w:lang w:val="en-AU"/>
        </w:rPr>
        <w:t>The next command will be ‘</w:t>
      </w:r>
      <w:r w:rsidR="00A21E93" w:rsidRPr="004878C0">
        <w:rPr>
          <w:lang w:val="en-AU"/>
        </w:rPr>
        <w:t>Cho</w:t>
      </w:r>
      <w:r w:rsidR="00FD4F02">
        <w:rPr>
          <w:lang w:val="en-AU"/>
        </w:rPr>
        <w:t>o</w:t>
      </w:r>
      <w:r w:rsidR="00A21E93" w:rsidRPr="004878C0">
        <w:rPr>
          <w:lang w:val="en-AU"/>
        </w:rPr>
        <w:t>se the second surface type</w:t>
      </w:r>
      <w:r w:rsidR="00757A25" w:rsidRPr="004878C0">
        <w:rPr>
          <w:lang w:val="en-AU"/>
        </w:rPr>
        <w:t>’: from the options on the bar in the bottom part of the screen select ‘</w:t>
      </w:r>
      <w:r w:rsidR="00A21E93" w:rsidRPr="004878C0">
        <w:rPr>
          <w:lang w:val="en-AU"/>
        </w:rPr>
        <w:t>Node Region</w:t>
      </w:r>
      <w:r w:rsidR="00757A25" w:rsidRPr="004878C0">
        <w:rPr>
          <w:lang w:val="en-AU"/>
        </w:rPr>
        <w:t>’</w:t>
      </w:r>
      <w:r w:rsidR="00A21E93" w:rsidRPr="004878C0">
        <w:rPr>
          <w:lang w:val="en-AU"/>
        </w:rPr>
        <w:t xml:space="preserve"> </w:t>
      </w:r>
      <w:r w:rsidR="00757A25" w:rsidRPr="004878C0">
        <w:rPr>
          <w:lang w:val="en-AU"/>
        </w:rPr>
        <w:t xml:space="preserve">and </w:t>
      </w:r>
      <w:r w:rsidR="00F72F91" w:rsidRPr="004878C0">
        <w:rPr>
          <w:lang w:val="en-AU"/>
        </w:rPr>
        <w:t xml:space="preserve">highlight </w:t>
      </w:r>
      <w:r w:rsidR="00757A25" w:rsidRPr="004878C0">
        <w:rPr>
          <w:lang w:val="en-AU"/>
        </w:rPr>
        <w:t>the top part of the</w:t>
      </w:r>
      <w:r w:rsidR="00F72F91" w:rsidRPr="004878C0">
        <w:rPr>
          <w:lang w:val="en-AU"/>
        </w:rPr>
        <w:t xml:space="preserve"> workpiece</w:t>
      </w:r>
      <w:r w:rsidR="00A21E93" w:rsidRPr="004878C0">
        <w:rPr>
          <w:lang w:val="en-AU"/>
        </w:rPr>
        <w:t xml:space="preserve"> (</w:t>
      </w:r>
      <w:r w:rsidR="002112F9" w:rsidRPr="004878C0">
        <w:rPr>
          <w:lang w:val="en-AU"/>
        </w:rPr>
        <w:t xml:space="preserve">Fig. </w:t>
      </w:r>
      <w:r w:rsidR="0059464B">
        <w:rPr>
          <w:lang w:val="en-AU"/>
        </w:rPr>
        <w:t>1.6</w:t>
      </w:r>
      <w:r w:rsidR="00A21E93" w:rsidRPr="004878C0">
        <w:rPr>
          <w:lang w:val="en-AU"/>
        </w:rPr>
        <w:t xml:space="preserve">), </w:t>
      </w:r>
      <w:r w:rsidR="00F72F91" w:rsidRPr="004878C0">
        <w:rPr>
          <w:lang w:val="en-AU"/>
        </w:rPr>
        <w:t>then press</w:t>
      </w:r>
      <w:r w:rsidR="00A21E93" w:rsidRPr="004878C0">
        <w:rPr>
          <w:lang w:val="en-AU"/>
        </w:rPr>
        <w:t xml:space="preserve"> </w:t>
      </w:r>
      <w:r w:rsidR="00F72F91" w:rsidRPr="004878C0">
        <w:rPr>
          <w:lang w:val="en-AU"/>
        </w:rPr>
        <w:t>‘</w:t>
      </w:r>
      <w:r w:rsidR="00A21E93" w:rsidRPr="004878C0">
        <w:rPr>
          <w:lang w:val="en-AU"/>
        </w:rPr>
        <w:t>Done</w:t>
      </w:r>
      <w:r w:rsidR="00F72F91" w:rsidRPr="004878C0">
        <w:rPr>
          <w:lang w:val="en-AU"/>
        </w:rPr>
        <w:t>’.</w:t>
      </w:r>
    </w:p>
    <w:p w:rsidR="00A21E93" w:rsidRPr="004878C0" w:rsidRDefault="00A21E93" w:rsidP="00A21E93">
      <w:pPr>
        <w:pStyle w:val="Bezodstpw"/>
        <w:rPr>
          <w:lang w:val="en-AU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53"/>
        <w:gridCol w:w="5835"/>
      </w:tblGrid>
      <w:tr w:rsidR="00A21E93" w:rsidRPr="0059464B" w:rsidTr="0045098C">
        <w:tc>
          <w:tcPr>
            <w:tcW w:w="4321" w:type="dxa"/>
          </w:tcPr>
          <w:p w:rsidR="00A21E93" w:rsidRPr="004878C0" w:rsidRDefault="00A21E93" w:rsidP="0045098C">
            <w:pPr>
              <w:pStyle w:val="Bezodstpw"/>
              <w:keepNext/>
              <w:ind w:firstLine="0"/>
              <w:jc w:val="center"/>
              <w:rPr>
                <w:lang w:val="en-AU"/>
              </w:rPr>
            </w:pPr>
            <w:r w:rsidRPr="004878C0">
              <w:rPr>
                <w:lang w:val="en-AU"/>
              </w:rPr>
              <w:object w:dxaOrig="2430" w:dyaOrig="4290">
                <v:shape id="_x0000_i1027" type="#_x0000_t75" style="width:114.75pt;height:203.35pt" o:ole="">
                  <v:imagedata r:id="rId15" o:title=""/>
                </v:shape>
                <o:OLEObject Type="Embed" ProgID="PBrush" ShapeID="_x0000_i1027" DrawAspect="Content" ObjectID="_1647681884" r:id="rId16"/>
              </w:object>
            </w:r>
          </w:p>
          <w:p w:rsidR="00A21E93" w:rsidRPr="004878C0" w:rsidRDefault="0005466E" w:rsidP="0045098C">
            <w:pPr>
              <w:pStyle w:val="Legenda"/>
              <w:jc w:val="center"/>
              <w:rPr>
                <w:lang w:val="en-AU"/>
              </w:rPr>
            </w:pPr>
            <w:bookmarkStart w:id="6" w:name="_Toc30357320"/>
            <w:r w:rsidRPr="004878C0">
              <w:rPr>
                <w:lang w:val="en-AU"/>
              </w:rPr>
              <w:t xml:space="preserve">Fig. </w:t>
            </w:r>
            <w:r w:rsidR="00A21E93" w:rsidRPr="004878C0">
              <w:rPr>
                <w:lang w:val="en-AU"/>
              </w:rPr>
              <w:t xml:space="preserve"> </w:t>
            </w:r>
            <w:r w:rsidR="0045098C" w:rsidRPr="004878C0">
              <w:rPr>
                <w:lang w:val="en-AU"/>
              </w:rPr>
              <w:fldChar w:fldCharType="begin"/>
            </w:r>
            <w:r w:rsidR="0045098C" w:rsidRPr="004878C0">
              <w:rPr>
                <w:lang w:val="en-AU"/>
              </w:rPr>
              <w:instrText xml:space="preserve"> STYLEREF 1 \s </w:instrText>
            </w:r>
            <w:r w:rsidR="0045098C" w:rsidRPr="004878C0">
              <w:rPr>
                <w:lang w:val="en-AU"/>
              </w:rPr>
              <w:fldChar w:fldCharType="separate"/>
            </w:r>
            <w:r w:rsidR="002731EA">
              <w:rPr>
                <w:noProof/>
                <w:lang w:val="en-AU"/>
              </w:rPr>
              <w:t>1</w:t>
            </w:r>
            <w:r w:rsidR="0045098C" w:rsidRPr="004878C0">
              <w:rPr>
                <w:lang w:val="en-AU"/>
              </w:rPr>
              <w:fldChar w:fldCharType="end"/>
            </w:r>
            <w:r w:rsidR="00A21E93" w:rsidRPr="004878C0">
              <w:rPr>
                <w:lang w:val="en-AU"/>
              </w:rPr>
              <w:t>.</w:t>
            </w:r>
            <w:r w:rsidR="0045098C" w:rsidRPr="004878C0">
              <w:rPr>
                <w:lang w:val="en-AU"/>
              </w:rPr>
              <w:fldChar w:fldCharType="begin"/>
            </w:r>
            <w:r w:rsidR="0045098C" w:rsidRPr="004878C0">
              <w:rPr>
                <w:lang w:val="en-AU"/>
              </w:rPr>
              <w:instrText xml:space="preserve"> SEQ Rys. \* ARABIC \s 1 </w:instrText>
            </w:r>
            <w:r w:rsidR="0045098C" w:rsidRPr="004878C0">
              <w:rPr>
                <w:lang w:val="en-AU"/>
              </w:rPr>
              <w:fldChar w:fldCharType="separate"/>
            </w:r>
            <w:r w:rsidR="002731EA">
              <w:rPr>
                <w:noProof/>
                <w:lang w:val="en-AU"/>
              </w:rPr>
              <w:t>5</w:t>
            </w:r>
            <w:r w:rsidR="0045098C" w:rsidRPr="004878C0">
              <w:rPr>
                <w:lang w:val="en-AU"/>
              </w:rPr>
              <w:fldChar w:fldCharType="end"/>
            </w:r>
            <w:r w:rsidR="00A21E93" w:rsidRPr="004878C0">
              <w:rPr>
                <w:lang w:val="en-AU"/>
              </w:rPr>
              <w:t xml:space="preserve"> </w:t>
            </w:r>
            <w:bookmarkEnd w:id="6"/>
            <w:r w:rsidR="00F72F91" w:rsidRPr="004878C0">
              <w:rPr>
                <w:lang w:val="en-AU"/>
              </w:rPr>
              <w:t>Selected edges</w:t>
            </w:r>
          </w:p>
        </w:tc>
        <w:tc>
          <w:tcPr>
            <w:tcW w:w="4322" w:type="dxa"/>
          </w:tcPr>
          <w:p w:rsidR="00A21E93" w:rsidRPr="004878C0" w:rsidRDefault="00A21E93" w:rsidP="0045098C">
            <w:pPr>
              <w:pStyle w:val="Bezodstpw"/>
              <w:keepNext/>
              <w:ind w:firstLine="0"/>
              <w:jc w:val="center"/>
              <w:rPr>
                <w:lang w:val="en-AU"/>
              </w:rPr>
            </w:pPr>
            <w:r w:rsidRPr="004878C0">
              <w:rPr>
                <w:lang w:val="en-AU"/>
              </w:rPr>
              <w:object w:dxaOrig="5460" w:dyaOrig="3960">
                <v:shape id="_x0000_i1028" type="#_x0000_t75" style="width:280.9pt;height:204.9pt" o:ole="">
                  <v:imagedata r:id="rId17" o:title=""/>
                </v:shape>
                <o:OLEObject Type="Embed" ProgID="PBrush" ShapeID="_x0000_i1028" DrawAspect="Content" ObjectID="_1647681885" r:id="rId18"/>
              </w:object>
            </w:r>
          </w:p>
          <w:p w:rsidR="00A21E93" w:rsidRPr="004878C0" w:rsidRDefault="0005466E" w:rsidP="0045098C">
            <w:pPr>
              <w:pStyle w:val="Legenda"/>
              <w:jc w:val="center"/>
              <w:rPr>
                <w:lang w:val="en-AU"/>
              </w:rPr>
            </w:pPr>
            <w:bookmarkStart w:id="7" w:name="_Toc30357321"/>
            <w:r w:rsidRPr="004878C0">
              <w:rPr>
                <w:lang w:val="en-AU"/>
              </w:rPr>
              <w:t xml:space="preserve">Fig. </w:t>
            </w:r>
            <w:r w:rsidR="00A21E93" w:rsidRPr="004878C0">
              <w:rPr>
                <w:lang w:val="en-AU"/>
              </w:rPr>
              <w:t xml:space="preserve"> </w:t>
            </w:r>
            <w:r w:rsidR="0045098C" w:rsidRPr="004878C0">
              <w:rPr>
                <w:lang w:val="en-AU"/>
              </w:rPr>
              <w:fldChar w:fldCharType="begin"/>
            </w:r>
            <w:r w:rsidR="0045098C" w:rsidRPr="004878C0">
              <w:rPr>
                <w:lang w:val="en-AU"/>
              </w:rPr>
              <w:instrText xml:space="preserve"> STYLEREF 1 \s </w:instrText>
            </w:r>
            <w:r w:rsidR="0045098C" w:rsidRPr="004878C0">
              <w:rPr>
                <w:lang w:val="en-AU"/>
              </w:rPr>
              <w:fldChar w:fldCharType="separate"/>
            </w:r>
            <w:r w:rsidR="002731EA">
              <w:rPr>
                <w:noProof/>
                <w:lang w:val="en-AU"/>
              </w:rPr>
              <w:t>1</w:t>
            </w:r>
            <w:r w:rsidR="0045098C" w:rsidRPr="004878C0">
              <w:rPr>
                <w:lang w:val="en-AU"/>
              </w:rPr>
              <w:fldChar w:fldCharType="end"/>
            </w:r>
            <w:r w:rsidR="00A21E93" w:rsidRPr="004878C0">
              <w:rPr>
                <w:lang w:val="en-AU"/>
              </w:rPr>
              <w:t>.</w:t>
            </w:r>
            <w:r w:rsidR="0045098C" w:rsidRPr="004878C0">
              <w:rPr>
                <w:lang w:val="en-AU"/>
              </w:rPr>
              <w:fldChar w:fldCharType="begin"/>
            </w:r>
            <w:r w:rsidR="0045098C" w:rsidRPr="004878C0">
              <w:rPr>
                <w:lang w:val="en-AU"/>
              </w:rPr>
              <w:instrText xml:space="preserve"> SEQ Rys. \* ARABIC \s 1 </w:instrText>
            </w:r>
            <w:r w:rsidR="0045098C" w:rsidRPr="004878C0">
              <w:rPr>
                <w:lang w:val="en-AU"/>
              </w:rPr>
              <w:fldChar w:fldCharType="separate"/>
            </w:r>
            <w:r w:rsidR="002731EA">
              <w:rPr>
                <w:noProof/>
                <w:lang w:val="en-AU"/>
              </w:rPr>
              <w:t>6</w:t>
            </w:r>
            <w:r w:rsidR="0045098C" w:rsidRPr="004878C0">
              <w:rPr>
                <w:lang w:val="en-AU"/>
              </w:rPr>
              <w:fldChar w:fldCharType="end"/>
            </w:r>
            <w:r w:rsidR="00A21E93" w:rsidRPr="004878C0">
              <w:rPr>
                <w:lang w:val="en-AU"/>
              </w:rPr>
              <w:t xml:space="preserve"> </w:t>
            </w:r>
            <w:bookmarkEnd w:id="7"/>
            <w:r w:rsidR="00F72F91" w:rsidRPr="004878C0">
              <w:rPr>
                <w:lang w:val="en-AU"/>
              </w:rPr>
              <w:t>Determine the interaction area</w:t>
            </w:r>
          </w:p>
        </w:tc>
      </w:tr>
    </w:tbl>
    <w:p w:rsidR="00A21E93" w:rsidRPr="004878C0" w:rsidRDefault="00A21E93" w:rsidP="00A21E93">
      <w:pPr>
        <w:pStyle w:val="Bezodstpw"/>
        <w:jc w:val="center"/>
        <w:rPr>
          <w:lang w:val="en-AU"/>
        </w:rPr>
      </w:pPr>
    </w:p>
    <w:p w:rsidR="00F72F91" w:rsidRPr="004878C0" w:rsidRDefault="00F72F91" w:rsidP="00C721A6">
      <w:pPr>
        <w:pStyle w:val="Bezodstpw"/>
        <w:rPr>
          <w:lang w:val="en-AU"/>
        </w:rPr>
      </w:pPr>
      <w:r w:rsidRPr="004878C0">
        <w:rPr>
          <w:lang w:val="en-AU"/>
        </w:rPr>
        <w:t>When you have checked appropriate elements in previous steps, the</w:t>
      </w:r>
      <w:r w:rsidR="00A21E93" w:rsidRPr="004878C0">
        <w:rPr>
          <w:lang w:val="en-AU"/>
        </w:rPr>
        <w:t xml:space="preserve"> </w:t>
      </w:r>
      <w:r w:rsidRPr="004878C0">
        <w:rPr>
          <w:lang w:val="en-AU"/>
        </w:rPr>
        <w:t>‘</w:t>
      </w:r>
      <w:r w:rsidR="00A21E93" w:rsidRPr="004878C0">
        <w:rPr>
          <w:lang w:val="en-AU"/>
        </w:rPr>
        <w:t>Edit Interaction</w:t>
      </w:r>
      <w:r w:rsidRPr="004878C0">
        <w:rPr>
          <w:lang w:val="en-AU"/>
        </w:rPr>
        <w:t>’ panel will appear: the options selected there initially will remain the same.</w:t>
      </w:r>
    </w:p>
    <w:p w:rsidR="00A21E93" w:rsidRPr="004878C0" w:rsidRDefault="00C04B85" w:rsidP="00A21E93">
      <w:pPr>
        <w:pStyle w:val="Bezodstpw"/>
        <w:rPr>
          <w:lang w:val="en-AU"/>
        </w:rPr>
      </w:pPr>
      <w:r w:rsidRPr="004878C0">
        <w:rPr>
          <w:lang w:val="en-AU"/>
        </w:rPr>
        <w:t>In the next step</w:t>
      </w:r>
      <w:r w:rsidR="00A21E93" w:rsidRPr="004878C0">
        <w:rPr>
          <w:lang w:val="en-AU"/>
        </w:rPr>
        <w:t xml:space="preserve"> </w:t>
      </w:r>
      <w:r w:rsidRPr="004878C0">
        <w:rPr>
          <w:lang w:val="en-AU"/>
        </w:rPr>
        <w:t>required for correct simulation, create a reference point on the tool surface to define the tool motion. To do so, click ‘</w:t>
      </w:r>
      <w:r w:rsidR="00A21E93" w:rsidRPr="004878C0">
        <w:rPr>
          <w:lang w:val="en-AU"/>
        </w:rPr>
        <w:t>Tool</w:t>
      </w:r>
      <w:r w:rsidRPr="004878C0">
        <w:rPr>
          <w:lang w:val="en-AU"/>
        </w:rPr>
        <w:t>’ in the top part of the screen and use the ‘</w:t>
      </w:r>
      <w:r w:rsidR="00A21E93" w:rsidRPr="004878C0">
        <w:rPr>
          <w:lang w:val="en-AU"/>
        </w:rPr>
        <w:t>Reference point</w:t>
      </w:r>
      <w:r w:rsidRPr="004878C0">
        <w:rPr>
          <w:lang w:val="en-AU"/>
        </w:rPr>
        <w:t>’</w:t>
      </w:r>
      <w:r w:rsidR="0045098C" w:rsidRPr="004878C0">
        <w:rPr>
          <w:lang w:val="en-AU"/>
        </w:rPr>
        <w:t xml:space="preserve"> command to select the place shown in</w:t>
      </w:r>
      <w:r w:rsidR="00A21E93" w:rsidRPr="004878C0">
        <w:rPr>
          <w:lang w:val="en-AU"/>
        </w:rPr>
        <w:t xml:space="preserve"> </w:t>
      </w:r>
      <w:r w:rsidR="002112F9" w:rsidRPr="004878C0">
        <w:rPr>
          <w:lang w:val="en-AU"/>
        </w:rPr>
        <w:t xml:space="preserve">Fig. </w:t>
      </w:r>
      <w:r w:rsidR="0059464B">
        <w:rPr>
          <w:lang w:val="en-AU"/>
        </w:rPr>
        <w:t>1.7</w:t>
      </w:r>
      <w:r w:rsidR="00A21E93" w:rsidRPr="004878C0">
        <w:rPr>
          <w:lang w:val="en-AU"/>
        </w:rPr>
        <w:t>.</w:t>
      </w:r>
    </w:p>
    <w:p w:rsidR="00A21E93" w:rsidRPr="004878C0" w:rsidRDefault="00A21E93" w:rsidP="00A21E93">
      <w:pPr>
        <w:pStyle w:val="Bezodstpw"/>
        <w:rPr>
          <w:lang w:val="en-AU"/>
        </w:rPr>
      </w:pPr>
    </w:p>
    <w:p w:rsidR="00A21E93" w:rsidRPr="004878C0" w:rsidRDefault="00A21E93" w:rsidP="00A21E93">
      <w:pPr>
        <w:pStyle w:val="Bezodstpw"/>
        <w:keepNext/>
        <w:jc w:val="center"/>
        <w:rPr>
          <w:lang w:val="en-AU"/>
        </w:rPr>
      </w:pPr>
      <w:r w:rsidRPr="004878C0">
        <w:rPr>
          <w:noProof/>
          <w:lang w:eastAsia="pl-PL"/>
        </w:rPr>
        <w:drawing>
          <wp:inline distT="0" distB="0" distL="0" distR="0" wp14:anchorId="101E1B70" wp14:editId="6E0F5367">
            <wp:extent cx="1310760" cy="2448000"/>
            <wp:effectExtent l="19050" t="0" r="3690" b="0"/>
            <wp:docPr id="148" name="Obraz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760" cy="24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1E93" w:rsidRPr="004878C0" w:rsidRDefault="0005466E" w:rsidP="00A21E93">
      <w:pPr>
        <w:pStyle w:val="Legenda"/>
        <w:jc w:val="center"/>
        <w:rPr>
          <w:lang w:val="en-AU"/>
        </w:rPr>
      </w:pPr>
      <w:bookmarkStart w:id="8" w:name="_Toc30357322"/>
      <w:r w:rsidRPr="004878C0">
        <w:rPr>
          <w:lang w:val="en-AU"/>
        </w:rPr>
        <w:t xml:space="preserve">Fig. </w:t>
      </w:r>
      <w:r w:rsidR="00A21E93" w:rsidRPr="004878C0">
        <w:rPr>
          <w:lang w:val="en-AU"/>
        </w:rPr>
        <w:t xml:space="preserve"> </w:t>
      </w:r>
      <w:r w:rsidR="0045098C" w:rsidRPr="004878C0">
        <w:rPr>
          <w:lang w:val="en-AU"/>
        </w:rPr>
        <w:fldChar w:fldCharType="begin"/>
      </w:r>
      <w:r w:rsidR="0045098C" w:rsidRPr="004878C0">
        <w:rPr>
          <w:lang w:val="en-AU"/>
        </w:rPr>
        <w:instrText xml:space="preserve"> STYLEREF 1 \s </w:instrText>
      </w:r>
      <w:r w:rsidR="0045098C" w:rsidRPr="004878C0">
        <w:rPr>
          <w:lang w:val="en-AU"/>
        </w:rPr>
        <w:fldChar w:fldCharType="separate"/>
      </w:r>
      <w:r w:rsidR="002731EA">
        <w:rPr>
          <w:noProof/>
          <w:lang w:val="en-AU"/>
        </w:rPr>
        <w:t>1</w:t>
      </w:r>
      <w:r w:rsidR="0045098C" w:rsidRPr="004878C0">
        <w:rPr>
          <w:lang w:val="en-AU"/>
        </w:rPr>
        <w:fldChar w:fldCharType="end"/>
      </w:r>
      <w:r w:rsidR="00A21E93" w:rsidRPr="004878C0">
        <w:rPr>
          <w:lang w:val="en-AU"/>
        </w:rPr>
        <w:t>.</w:t>
      </w:r>
      <w:r w:rsidR="0045098C" w:rsidRPr="004878C0">
        <w:rPr>
          <w:lang w:val="en-AU"/>
        </w:rPr>
        <w:fldChar w:fldCharType="begin"/>
      </w:r>
      <w:r w:rsidR="0045098C" w:rsidRPr="004878C0">
        <w:rPr>
          <w:lang w:val="en-AU"/>
        </w:rPr>
        <w:instrText xml:space="preserve"> SEQ Rys. \* ARABIC \s 1 </w:instrText>
      </w:r>
      <w:r w:rsidR="0045098C" w:rsidRPr="004878C0">
        <w:rPr>
          <w:lang w:val="en-AU"/>
        </w:rPr>
        <w:fldChar w:fldCharType="separate"/>
      </w:r>
      <w:r w:rsidR="002731EA">
        <w:rPr>
          <w:noProof/>
          <w:lang w:val="en-AU"/>
        </w:rPr>
        <w:t>7</w:t>
      </w:r>
      <w:r w:rsidR="0045098C" w:rsidRPr="004878C0">
        <w:rPr>
          <w:lang w:val="en-AU"/>
        </w:rPr>
        <w:fldChar w:fldCharType="end"/>
      </w:r>
      <w:r w:rsidR="00A21E93" w:rsidRPr="004878C0">
        <w:rPr>
          <w:lang w:val="en-AU"/>
        </w:rPr>
        <w:t xml:space="preserve"> </w:t>
      </w:r>
      <w:bookmarkEnd w:id="8"/>
      <w:r w:rsidR="0045098C" w:rsidRPr="004878C0">
        <w:rPr>
          <w:lang w:val="en-AU"/>
        </w:rPr>
        <w:t>Create a reference point on thee tool surface</w:t>
      </w:r>
    </w:p>
    <w:p w:rsidR="00A21E93" w:rsidRPr="004878C0" w:rsidRDefault="00A21E93" w:rsidP="00A21E93">
      <w:pPr>
        <w:rPr>
          <w:lang w:val="en-AU"/>
        </w:rPr>
      </w:pPr>
    </w:p>
    <w:p w:rsidR="00A21E93" w:rsidRPr="004878C0" w:rsidRDefault="00D27DA4" w:rsidP="00A21E93">
      <w:pPr>
        <w:pStyle w:val="Bezodstpw"/>
        <w:rPr>
          <w:lang w:val="en-AU"/>
        </w:rPr>
      </w:pPr>
      <w:r w:rsidRPr="004878C0">
        <w:rPr>
          <w:lang w:val="en-AU"/>
        </w:rPr>
        <w:t xml:space="preserve">The previous operations will allow defining some </w:t>
      </w:r>
      <w:r w:rsidRPr="00D3413C">
        <w:rPr>
          <w:lang w:val="en-AU"/>
        </w:rPr>
        <w:t>constraints</w:t>
      </w:r>
      <w:r w:rsidRPr="004878C0">
        <w:rPr>
          <w:lang w:val="en-AU"/>
        </w:rPr>
        <w:t xml:space="preserve">. </w:t>
      </w:r>
      <w:r w:rsidR="004F2E8C">
        <w:rPr>
          <w:lang w:val="en-AU"/>
        </w:rPr>
        <w:t>S</w:t>
      </w:r>
      <w:r w:rsidRPr="004878C0">
        <w:rPr>
          <w:lang w:val="en-AU"/>
        </w:rPr>
        <w:t xml:space="preserve">tart </w:t>
      </w:r>
      <w:r w:rsidR="004F2E8C">
        <w:rPr>
          <w:lang w:val="en-AU"/>
        </w:rPr>
        <w:t>d</w:t>
      </w:r>
      <w:r w:rsidRPr="004878C0">
        <w:rPr>
          <w:lang w:val="en-AU"/>
        </w:rPr>
        <w:t>efining</w:t>
      </w:r>
      <w:r w:rsidR="004F2E8C">
        <w:rPr>
          <w:lang w:val="en-AU"/>
        </w:rPr>
        <w:t xml:space="preserve"> by</w:t>
      </w:r>
      <w:r w:rsidRPr="004878C0">
        <w:rPr>
          <w:lang w:val="en-AU"/>
        </w:rPr>
        <w:t xml:space="preserve"> </w:t>
      </w:r>
      <w:r w:rsidR="004F2E8C" w:rsidRPr="004878C0">
        <w:rPr>
          <w:lang w:val="en-AU"/>
        </w:rPr>
        <w:t>selec</w:t>
      </w:r>
      <w:r w:rsidR="004F2E8C">
        <w:rPr>
          <w:lang w:val="en-AU"/>
        </w:rPr>
        <w:t>tin</w:t>
      </w:r>
      <w:r w:rsidR="004F2E8C" w:rsidRPr="004878C0">
        <w:rPr>
          <w:lang w:val="en-AU"/>
        </w:rPr>
        <w:t>g</w:t>
      </w:r>
      <w:r w:rsidRPr="004878C0">
        <w:rPr>
          <w:lang w:val="en-AU"/>
        </w:rPr>
        <w:t xml:space="preserve"> the</w:t>
      </w:r>
      <w:r w:rsidR="00A21E93" w:rsidRPr="004878C0">
        <w:rPr>
          <w:lang w:val="en-AU"/>
        </w:rPr>
        <w:t xml:space="preserve"> </w:t>
      </w:r>
      <w:r w:rsidRPr="004878C0">
        <w:rPr>
          <w:lang w:val="en-AU"/>
        </w:rPr>
        <w:t>‘</w:t>
      </w:r>
      <w:r w:rsidR="00A21E93" w:rsidRPr="004878C0">
        <w:rPr>
          <w:lang w:val="en-AU"/>
        </w:rPr>
        <w:t>Create Constrain</w:t>
      </w:r>
      <w:r w:rsidR="00D3413C">
        <w:rPr>
          <w:lang w:val="en-AU"/>
        </w:rPr>
        <w:t>t</w:t>
      </w:r>
      <w:r w:rsidRPr="004878C0">
        <w:rPr>
          <w:lang w:val="en-AU"/>
        </w:rPr>
        <w:t xml:space="preserve">’ tool and in </w:t>
      </w:r>
      <w:r w:rsidR="00D3413C">
        <w:rPr>
          <w:lang w:val="en-AU"/>
        </w:rPr>
        <w:t xml:space="preserve">the </w:t>
      </w:r>
      <w:r w:rsidRPr="004878C0">
        <w:rPr>
          <w:lang w:val="en-AU"/>
        </w:rPr>
        <w:t>‘</w:t>
      </w:r>
      <w:r w:rsidR="00A21E93" w:rsidRPr="004878C0">
        <w:rPr>
          <w:lang w:val="en-AU"/>
        </w:rPr>
        <w:t>Tape</w:t>
      </w:r>
      <w:r w:rsidRPr="004878C0">
        <w:rPr>
          <w:lang w:val="en-AU"/>
        </w:rPr>
        <w:t xml:space="preserve">’ </w:t>
      </w:r>
      <w:r w:rsidR="00D3413C" w:rsidRPr="004878C0">
        <w:rPr>
          <w:lang w:val="en-AU"/>
        </w:rPr>
        <w:t xml:space="preserve">place </w:t>
      </w:r>
      <w:r w:rsidRPr="004878C0">
        <w:rPr>
          <w:lang w:val="en-AU"/>
        </w:rPr>
        <w:t>check ‘</w:t>
      </w:r>
      <w:r w:rsidR="00A21E93" w:rsidRPr="004878C0">
        <w:rPr>
          <w:lang w:val="en-AU"/>
        </w:rPr>
        <w:t>Rigid Body</w:t>
      </w:r>
      <w:r w:rsidRPr="004878C0">
        <w:rPr>
          <w:lang w:val="en-AU"/>
        </w:rPr>
        <w:t>’ and click ‘</w:t>
      </w:r>
      <w:r w:rsidR="00A21E93" w:rsidRPr="004878C0">
        <w:rPr>
          <w:lang w:val="en-AU"/>
        </w:rPr>
        <w:t>Continue</w:t>
      </w:r>
      <w:r w:rsidRPr="004878C0">
        <w:rPr>
          <w:lang w:val="en-AU"/>
        </w:rPr>
        <w:t>’</w:t>
      </w:r>
      <w:r w:rsidR="00A21E93" w:rsidRPr="004878C0">
        <w:rPr>
          <w:lang w:val="en-AU"/>
        </w:rPr>
        <w:t xml:space="preserve">. </w:t>
      </w:r>
      <w:r w:rsidRPr="004878C0">
        <w:rPr>
          <w:lang w:val="en-AU"/>
        </w:rPr>
        <w:t>The ‘</w:t>
      </w:r>
      <w:r w:rsidR="00A21E93" w:rsidRPr="004878C0">
        <w:rPr>
          <w:lang w:val="en-AU"/>
        </w:rPr>
        <w:t>Edit Constrain</w:t>
      </w:r>
      <w:r w:rsidR="004F2E8C">
        <w:rPr>
          <w:lang w:val="en-AU"/>
        </w:rPr>
        <w:t>t</w:t>
      </w:r>
      <w:r w:rsidRPr="004878C0">
        <w:rPr>
          <w:lang w:val="en-AU"/>
        </w:rPr>
        <w:t xml:space="preserve">’ panel will open as shown </w:t>
      </w:r>
      <w:r w:rsidR="00493953" w:rsidRPr="004878C0">
        <w:rPr>
          <w:lang w:val="en-AU"/>
        </w:rPr>
        <w:t xml:space="preserve">in </w:t>
      </w:r>
      <w:r w:rsidR="002112F9" w:rsidRPr="004878C0">
        <w:rPr>
          <w:lang w:val="en-AU"/>
        </w:rPr>
        <w:t xml:space="preserve">Fig. </w:t>
      </w:r>
      <w:r w:rsidR="0059464B">
        <w:rPr>
          <w:lang w:val="en-AU"/>
        </w:rPr>
        <w:t>1.8</w:t>
      </w:r>
      <w:r w:rsidR="00A21E93" w:rsidRPr="004878C0">
        <w:rPr>
          <w:lang w:val="en-AU"/>
        </w:rPr>
        <w:t xml:space="preserve">. </w:t>
      </w:r>
      <w:r w:rsidR="00493953" w:rsidRPr="004878C0">
        <w:rPr>
          <w:lang w:val="en-AU"/>
        </w:rPr>
        <w:t>Highlight ‘</w:t>
      </w:r>
      <w:r w:rsidR="00A21E93" w:rsidRPr="004878C0">
        <w:rPr>
          <w:lang w:val="en-AU"/>
        </w:rPr>
        <w:t>Body</w:t>
      </w:r>
      <w:r w:rsidR="00493953" w:rsidRPr="004878C0">
        <w:rPr>
          <w:lang w:val="en-AU"/>
        </w:rPr>
        <w:t xml:space="preserve">’, select the </w:t>
      </w:r>
      <w:r w:rsidR="00A21E93" w:rsidRPr="004878C0">
        <w:rPr>
          <w:noProof/>
          <w:lang w:eastAsia="pl-PL"/>
        </w:rPr>
        <w:drawing>
          <wp:inline distT="0" distB="0" distL="0" distR="0" wp14:anchorId="656B1C93" wp14:editId="59342298">
            <wp:extent cx="216562" cy="199929"/>
            <wp:effectExtent l="19050" t="0" r="0" b="0"/>
            <wp:docPr id="183" name="Obraz 183" descr="C:\Users\Cyruu\abaqus\27_02_2013__23_18_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 descr="C:\Users\Cyruu\abaqus\27_02_2013__23_18_3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47" cy="199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21E93" w:rsidRPr="004878C0">
        <w:rPr>
          <w:lang w:val="en-AU"/>
        </w:rPr>
        <w:t xml:space="preserve"> </w:t>
      </w:r>
      <w:r w:rsidR="00493953" w:rsidRPr="004878C0">
        <w:rPr>
          <w:lang w:val="en-AU"/>
        </w:rPr>
        <w:t>symbol and mark the cutting tool part which will change to red, then press</w:t>
      </w:r>
      <w:r w:rsidR="00A21E93" w:rsidRPr="004878C0">
        <w:rPr>
          <w:lang w:val="en-AU"/>
        </w:rPr>
        <w:t xml:space="preserve"> </w:t>
      </w:r>
      <w:r w:rsidR="00493953" w:rsidRPr="004878C0">
        <w:rPr>
          <w:lang w:val="en-AU"/>
        </w:rPr>
        <w:t>‘</w:t>
      </w:r>
      <w:r w:rsidR="00A21E93" w:rsidRPr="004878C0">
        <w:rPr>
          <w:lang w:val="en-AU"/>
        </w:rPr>
        <w:t>Done</w:t>
      </w:r>
      <w:r w:rsidR="00493953" w:rsidRPr="004878C0">
        <w:rPr>
          <w:lang w:val="en-AU"/>
        </w:rPr>
        <w:t>’ to complete</w:t>
      </w:r>
      <w:r w:rsidR="00A21E93" w:rsidRPr="004878C0">
        <w:rPr>
          <w:lang w:val="en-AU"/>
        </w:rPr>
        <w:t xml:space="preserve">. </w:t>
      </w:r>
      <w:r w:rsidR="00493953" w:rsidRPr="004878C0">
        <w:rPr>
          <w:lang w:val="en-AU"/>
        </w:rPr>
        <w:t>When you are back in the ‘</w:t>
      </w:r>
      <w:r w:rsidR="00A21E93" w:rsidRPr="004878C0">
        <w:rPr>
          <w:lang w:val="en-AU"/>
        </w:rPr>
        <w:t>Edit Constrain</w:t>
      </w:r>
      <w:r w:rsidR="008F30C2">
        <w:rPr>
          <w:lang w:val="en-AU"/>
        </w:rPr>
        <w:t>t</w:t>
      </w:r>
      <w:r w:rsidR="00493953" w:rsidRPr="004878C0">
        <w:rPr>
          <w:lang w:val="en-AU"/>
        </w:rPr>
        <w:t>’ panel, click the cursor symbol located here</w:t>
      </w:r>
      <w:r w:rsidR="00A21E93" w:rsidRPr="004878C0">
        <w:rPr>
          <w:noProof/>
          <w:lang w:eastAsia="pl-PL"/>
        </w:rPr>
        <w:drawing>
          <wp:inline distT="0" distB="0" distL="0" distR="0" wp14:anchorId="40201056" wp14:editId="291F9B65">
            <wp:extent cx="1184910" cy="445135"/>
            <wp:effectExtent l="19050" t="0" r="0" b="0"/>
            <wp:docPr id="30" name="Obraz 184" descr="C:\Users\Cyruu\abaqus\27_02_2013__23_20_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 descr="C:\Users\Cyruu\abaqus\27_02_2013__23_20_3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910" cy="445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21E93" w:rsidRPr="004878C0">
        <w:rPr>
          <w:lang w:val="en-AU"/>
        </w:rPr>
        <w:t xml:space="preserve"> </w:t>
      </w:r>
      <w:r w:rsidR="00747C9A" w:rsidRPr="004878C0">
        <w:rPr>
          <w:lang w:val="en-AU"/>
        </w:rPr>
        <w:t xml:space="preserve">and mark the </w:t>
      </w:r>
      <w:r w:rsidR="00747C9A" w:rsidRPr="004878C0">
        <w:rPr>
          <w:lang w:val="en-AU"/>
        </w:rPr>
        <w:lastRenderedPageBreak/>
        <w:t>previously created reference point. Press ‘</w:t>
      </w:r>
      <w:r w:rsidR="00A21E93" w:rsidRPr="004878C0">
        <w:rPr>
          <w:lang w:val="en-AU"/>
        </w:rPr>
        <w:t>OK</w:t>
      </w:r>
      <w:r w:rsidR="00747C9A" w:rsidRPr="004878C0">
        <w:rPr>
          <w:lang w:val="en-AU"/>
        </w:rPr>
        <w:t>’ to save all changes made</w:t>
      </w:r>
      <w:r w:rsidR="00A21E93" w:rsidRPr="004878C0">
        <w:rPr>
          <w:lang w:val="en-AU"/>
        </w:rPr>
        <w:t xml:space="preserve">. </w:t>
      </w:r>
      <w:r w:rsidR="00747C9A" w:rsidRPr="004878C0">
        <w:rPr>
          <w:lang w:val="en-AU"/>
        </w:rPr>
        <w:t>The screenshot after correct operations is shown in</w:t>
      </w:r>
      <w:r w:rsidR="00A21E93" w:rsidRPr="004878C0">
        <w:rPr>
          <w:lang w:val="en-AU"/>
        </w:rPr>
        <w:t xml:space="preserve"> </w:t>
      </w:r>
      <w:r w:rsidR="002112F9" w:rsidRPr="004878C0">
        <w:rPr>
          <w:lang w:val="en-AU"/>
        </w:rPr>
        <w:t xml:space="preserve">Fig. </w:t>
      </w:r>
      <w:r w:rsidR="0059464B">
        <w:rPr>
          <w:lang w:val="en-AU"/>
        </w:rPr>
        <w:t>1.9</w:t>
      </w:r>
      <w:r w:rsidR="00A21E93" w:rsidRPr="004878C0">
        <w:rPr>
          <w:lang w:val="en-AU"/>
        </w:rPr>
        <w:t>.</w:t>
      </w:r>
    </w:p>
    <w:p w:rsidR="00A21E93" w:rsidRPr="004878C0" w:rsidRDefault="00A21E93" w:rsidP="00A21E93">
      <w:pPr>
        <w:pStyle w:val="Bezodstpw"/>
        <w:rPr>
          <w:lang w:val="en-AU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21"/>
        <w:gridCol w:w="4723"/>
      </w:tblGrid>
      <w:tr w:rsidR="00A21E93" w:rsidRPr="004878C0" w:rsidTr="0045098C">
        <w:tc>
          <w:tcPr>
            <w:tcW w:w="4321" w:type="dxa"/>
          </w:tcPr>
          <w:p w:rsidR="00A21E93" w:rsidRPr="004878C0" w:rsidRDefault="00A21E93" w:rsidP="0045098C">
            <w:pPr>
              <w:pStyle w:val="Bezodstpw"/>
              <w:keepNext/>
              <w:ind w:firstLine="0"/>
              <w:jc w:val="center"/>
              <w:rPr>
                <w:lang w:val="en-AU"/>
              </w:rPr>
            </w:pPr>
            <w:r w:rsidRPr="004878C0">
              <w:rPr>
                <w:lang w:val="en-AU"/>
              </w:rPr>
              <w:object w:dxaOrig="5685" w:dyaOrig="5445">
                <v:shape id="_x0000_i1029" type="#_x0000_t75" style="width:174.05pt;height:192.25pt" o:ole="">
                  <v:imagedata r:id="rId22" o:title=""/>
                </v:shape>
                <o:OLEObject Type="Embed" ProgID="PBrush" ShapeID="_x0000_i1029" DrawAspect="Content" ObjectID="_1647681886" r:id="rId23"/>
              </w:object>
            </w:r>
          </w:p>
          <w:p w:rsidR="00A21E93" w:rsidRPr="004878C0" w:rsidRDefault="0005466E" w:rsidP="0045098C">
            <w:pPr>
              <w:pStyle w:val="Legenda"/>
              <w:jc w:val="center"/>
              <w:rPr>
                <w:lang w:val="en-AU"/>
              </w:rPr>
            </w:pPr>
            <w:bookmarkStart w:id="9" w:name="_Toc30357323"/>
            <w:r w:rsidRPr="004878C0">
              <w:rPr>
                <w:lang w:val="en-AU"/>
              </w:rPr>
              <w:t xml:space="preserve">Fig. </w:t>
            </w:r>
            <w:r w:rsidR="00A21E93" w:rsidRPr="004878C0">
              <w:rPr>
                <w:lang w:val="en-AU"/>
              </w:rPr>
              <w:t xml:space="preserve"> </w:t>
            </w:r>
            <w:r w:rsidR="0045098C" w:rsidRPr="004878C0">
              <w:rPr>
                <w:lang w:val="en-AU"/>
              </w:rPr>
              <w:fldChar w:fldCharType="begin"/>
            </w:r>
            <w:r w:rsidR="0045098C" w:rsidRPr="004878C0">
              <w:rPr>
                <w:lang w:val="en-AU"/>
              </w:rPr>
              <w:instrText xml:space="preserve"> STYLEREF 1 \s </w:instrText>
            </w:r>
            <w:r w:rsidR="0045098C" w:rsidRPr="004878C0">
              <w:rPr>
                <w:lang w:val="en-AU"/>
              </w:rPr>
              <w:fldChar w:fldCharType="separate"/>
            </w:r>
            <w:r w:rsidR="002731EA">
              <w:rPr>
                <w:noProof/>
                <w:lang w:val="en-AU"/>
              </w:rPr>
              <w:t>1</w:t>
            </w:r>
            <w:r w:rsidR="0045098C" w:rsidRPr="004878C0">
              <w:rPr>
                <w:lang w:val="en-AU"/>
              </w:rPr>
              <w:fldChar w:fldCharType="end"/>
            </w:r>
            <w:r w:rsidR="00A21E93" w:rsidRPr="004878C0">
              <w:rPr>
                <w:lang w:val="en-AU"/>
              </w:rPr>
              <w:t>.</w:t>
            </w:r>
            <w:r w:rsidR="0045098C" w:rsidRPr="004878C0">
              <w:rPr>
                <w:lang w:val="en-AU"/>
              </w:rPr>
              <w:fldChar w:fldCharType="begin"/>
            </w:r>
            <w:r w:rsidR="0045098C" w:rsidRPr="004878C0">
              <w:rPr>
                <w:lang w:val="en-AU"/>
              </w:rPr>
              <w:instrText xml:space="preserve"> SEQ Rys. \* ARABIC \s 1 </w:instrText>
            </w:r>
            <w:r w:rsidR="0045098C" w:rsidRPr="004878C0">
              <w:rPr>
                <w:lang w:val="en-AU"/>
              </w:rPr>
              <w:fldChar w:fldCharType="separate"/>
            </w:r>
            <w:r w:rsidR="002731EA">
              <w:rPr>
                <w:noProof/>
                <w:lang w:val="en-AU"/>
              </w:rPr>
              <w:t>8</w:t>
            </w:r>
            <w:r w:rsidR="0045098C" w:rsidRPr="004878C0">
              <w:rPr>
                <w:lang w:val="en-AU"/>
              </w:rPr>
              <w:fldChar w:fldCharType="end"/>
            </w:r>
            <w:r w:rsidR="00A21E93" w:rsidRPr="004878C0">
              <w:rPr>
                <w:lang w:val="en-AU"/>
              </w:rPr>
              <w:t xml:space="preserve"> Edit Constraint</w:t>
            </w:r>
            <w:bookmarkEnd w:id="9"/>
            <w:r w:rsidR="00747C9A" w:rsidRPr="004878C0">
              <w:rPr>
                <w:lang w:val="en-AU"/>
              </w:rPr>
              <w:t xml:space="preserve"> panel</w:t>
            </w:r>
          </w:p>
        </w:tc>
        <w:tc>
          <w:tcPr>
            <w:tcW w:w="4322" w:type="dxa"/>
          </w:tcPr>
          <w:p w:rsidR="00A21E93" w:rsidRPr="004878C0" w:rsidRDefault="00A21E93" w:rsidP="0045098C">
            <w:pPr>
              <w:pStyle w:val="Bezodstpw"/>
              <w:keepNext/>
              <w:ind w:firstLine="0"/>
              <w:jc w:val="center"/>
              <w:rPr>
                <w:lang w:val="en-AU"/>
              </w:rPr>
            </w:pPr>
            <w:r w:rsidRPr="004878C0">
              <w:rPr>
                <w:lang w:val="en-AU"/>
              </w:rPr>
              <w:object w:dxaOrig="4680" w:dyaOrig="4020">
                <v:shape id="_x0000_i1030" type="#_x0000_t75" style="width:225.5pt;height:193.05pt" o:ole="">
                  <v:imagedata r:id="rId24" o:title=""/>
                </v:shape>
                <o:OLEObject Type="Embed" ProgID="PBrush" ShapeID="_x0000_i1030" DrawAspect="Content" ObjectID="_1647681887" r:id="rId25"/>
              </w:object>
            </w:r>
          </w:p>
          <w:p w:rsidR="00A21E93" w:rsidRPr="004878C0" w:rsidRDefault="0005466E" w:rsidP="0045098C">
            <w:pPr>
              <w:pStyle w:val="Legenda"/>
              <w:jc w:val="center"/>
              <w:rPr>
                <w:lang w:val="en-AU"/>
              </w:rPr>
            </w:pPr>
            <w:bookmarkStart w:id="10" w:name="_Toc30357324"/>
            <w:r w:rsidRPr="004878C0">
              <w:rPr>
                <w:lang w:val="en-AU"/>
              </w:rPr>
              <w:t xml:space="preserve">Fig. </w:t>
            </w:r>
            <w:r w:rsidR="00A21E93" w:rsidRPr="004878C0">
              <w:rPr>
                <w:lang w:val="en-AU"/>
              </w:rPr>
              <w:t xml:space="preserve"> </w:t>
            </w:r>
            <w:r w:rsidR="0045098C" w:rsidRPr="004878C0">
              <w:rPr>
                <w:lang w:val="en-AU"/>
              </w:rPr>
              <w:fldChar w:fldCharType="begin"/>
            </w:r>
            <w:r w:rsidR="0045098C" w:rsidRPr="004878C0">
              <w:rPr>
                <w:lang w:val="en-AU"/>
              </w:rPr>
              <w:instrText xml:space="preserve"> STYLEREF 1 \s </w:instrText>
            </w:r>
            <w:r w:rsidR="0045098C" w:rsidRPr="004878C0">
              <w:rPr>
                <w:lang w:val="en-AU"/>
              </w:rPr>
              <w:fldChar w:fldCharType="separate"/>
            </w:r>
            <w:r w:rsidR="002731EA">
              <w:rPr>
                <w:noProof/>
                <w:lang w:val="en-AU"/>
              </w:rPr>
              <w:t>1</w:t>
            </w:r>
            <w:r w:rsidR="0045098C" w:rsidRPr="004878C0">
              <w:rPr>
                <w:lang w:val="en-AU"/>
              </w:rPr>
              <w:fldChar w:fldCharType="end"/>
            </w:r>
            <w:r w:rsidR="00A21E93" w:rsidRPr="004878C0">
              <w:rPr>
                <w:lang w:val="en-AU"/>
              </w:rPr>
              <w:t>.</w:t>
            </w:r>
            <w:r w:rsidR="0045098C" w:rsidRPr="004878C0">
              <w:rPr>
                <w:lang w:val="en-AU"/>
              </w:rPr>
              <w:fldChar w:fldCharType="begin"/>
            </w:r>
            <w:r w:rsidR="0045098C" w:rsidRPr="004878C0">
              <w:rPr>
                <w:lang w:val="en-AU"/>
              </w:rPr>
              <w:instrText xml:space="preserve"> SEQ Rys. \* ARABIC \s 1 </w:instrText>
            </w:r>
            <w:r w:rsidR="0045098C" w:rsidRPr="004878C0">
              <w:rPr>
                <w:lang w:val="en-AU"/>
              </w:rPr>
              <w:fldChar w:fldCharType="separate"/>
            </w:r>
            <w:r w:rsidR="002731EA">
              <w:rPr>
                <w:noProof/>
                <w:lang w:val="en-AU"/>
              </w:rPr>
              <w:t>9</w:t>
            </w:r>
            <w:r w:rsidR="0045098C" w:rsidRPr="004878C0">
              <w:rPr>
                <w:lang w:val="en-AU"/>
              </w:rPr>
              <w:fldChar w:fldCharType="end"/>
            </w:r>
            <w:r w:rsidR="00A21E93" w:rsidRPr="004878C0">
              <w:rPr>
                <w:lang w:val="en-AU"/>
              </w:rPr>
              <w:t xml:space="preserve"> </w:t>
            </w:r>
            <w:bookmarkEnd w:id="10"/>
            <w:r w:rsidR="00747C9A" w:rsidRPr="004878C0">
              <w:rPr>
                <w:lang w:val="en-AU"/>
              </w:rPr>
              <w:t>Defined interactions</w:t>
            </w:r>
          </w:p>
        </w:tc>
      </w:tr>
    </w:tbl>
    <w:p w:rsidR="00A21E93" w:rsidRPr="004878C0" w:rsidRDefault="00A21E93" w:rsidP="00A21E93">
      <w:pPr>
        <w:pStyle w:val="Nagwek2"/>
        <w:rPr>
          <w:lang w:val="en-AU"/>
        </w:rPr>
      </w:pPr>
      <w:r w:rsidRPr="004878C0">
        <w:rPr>
          <w:lang w:val="en-AU"/>
        </w:rPr>
        <w:t xml:space="preserve"> </w:t>
      </w:r>
      <w:r w:rsidR="00747C9A" w:rsidRPr="004878C0">
        <w:rPr>
          <w:lang w:val="en-AU"/>
        </w:rPr>
        <w:t>Define boundary conditions</w:t>
      </w:r>
      <w:r w:rsidRPr="004878C0">
        <w:rPr>
          <w:lang w:val="en-AU"/>
        </w:rPr>
        <w:t xml:space="preserve"> </w:t>
      </w:r>
    </w:p>
    <w:p w:rsidR="00A21E93" w:rsidRPr="004878C0" w:rsidRDefault="00A21E93" w:rsidP="00A21E93">
      <w:pPr>
        <w:rPr>
          <w:lang w:val="en-AU"/>
        </w:rPr>
      </w:pPr>
    </w:p>
    <w:p w:rsidR="00A21E93" w:rsidRPr="004878C0" w:rsidRDefault="00BA43B9" w:rsidP="00A21E93">
      <w:pPr>
        <w:pStyle w:val="Bezodstpw"/>
        <w:rPr>
          <w:lang w:val="en-AU"/>
        </w:rPr>
      </w:pPr>
      <w:r w:rsidRPr="004878C0">
        <w:rPr>
          <w:lang w:val="en-AU"/>
        </w:rPr>
        <w:t xml:space="preserve">The turning process simulation requires a </w:t>
      </w:r>
      <w:r w:rsidRPr="0059464B">
        <w:rPr>
          <w:lang w:val="en-AU"/>
        </w:rPr>
        <w:t>fixing</w:t>
      </w:r>
      <w:r w:rsidRPr="004878C0">
        <w:rPr>
          <w:lang w:val="en-AU"/>
        </w:rPr>
        <w:t xml:space="preserve"> of one of the elements of the arrangement, the workpiece in this case. To define this parameter, you need to use the ‘</w:t>
      </w:r>
      <w:r w:rsidR="00A21E93" w:rsidRPr="004878C0">
        <w:rPr>
          <w:lang w:val="en-AU"/>
        </w:rPr>
        <w:t>Load</w:t>
      </w:r>
      <w:r w:rsidRPr="004878C0">
        <w:rPr>
          <w:lang w:val="en-AU"/>
        </w:rPr>
        <w:t>’ module and then the ‘</w:t>
      </w:r>
      <w:r w:rsidR="00A21E93" w:rsidRPr="004878C0">
        <w:rPr>
          <w:lang w:val="en-AU"/>
        </w:rPr>
        <w:t>Create Boundary Condition</w:t>
      </w:r>
      <w:r w:rsidR="00A21E93" w:rsidRPr="004878C0">
        <w:rPr>
          <w:lang w:val="en-AU" w:eastAsia="pl-PL"/>
        </w:rPr>
        <w:t xml:space="preserve"> </w:t>
      </w:r>
      <w:r w:rsidR="00A21E93" w:rsidRPr="004878C0">
        <w:rPr>
          <w:noProof/>
          <w:lang w:eastAsia="pl-PL"/>
        </w:rPr>
        <w:drawing>
          <wp:inline distT="0" distB="0" distL="0" distR="0" wp14:anchorId="3EF117C5" wp14:editId="4229AB58">
            <wp:extent cx="284480" cy="276225"/>
            <wp:effectExtent l="19050" t="0" r="1270" b="0"/>
            <wp:docPr id="52" name="Obraz 18" descr="C:\Users\Cyruu\abaqus\01_03_2013__13_10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Cyruu\abaqus\01_03_2013__13_10_1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878C0">
        <w:rPr>
          <w:lang w:val="en-AU"/>
        </w:rPr>
        <w:t xml:space="preserve"> tool. </w:t>
      </w:r>
      <w:r w:rsidR="00634510" w:rsidRPr="004878C0">
        <w:rPr>
          <w:lang w:val="en-AU"/>
        </w:rPr>
        <w:t xml:space="preserve">Check the parameters </w:t>
      </w:r>
      <w:r w:rsidR="00633EA7">
        <w:rPr>
          <w:lang w:val="en-AU"/>
        </w:rPr>
        <w:t xml:space="preserve">in the panel on the screen </w:t>
      </w:r>
      <w:r w:rsidR="00634510" w:rsidRPr="004878C0">
        <w:rPr>
          <w:lang w:val="en-AU"/>
        </w:rPr>
        <w:t xml:space="preserve">as shown in </w:t>
      </w:r>
      <w:r w:rsidR="002112F9" w:rsidRPr="004878C0">
        <w:rPr>
          <w:lang w:val="en-AU"/>
        </w:rPr>
        <w:t xml:space="preserve">Fig. </w:t>
      </w:r>
      <w:r w:rsidR="0059464B">
        <w:rPr>
          <w:lang w:val="en-AU"/>
        </w:rPr>
        <w:t>1.10</w:t>
      </w:r>
      <w:r w:rsidR="00A21E93" w:rsidRPr="004878C0">
        <w:rPr>
          <w:lang w:val="en-AU"/>
        </w:rPr>
        <w:t>.</w:t>
      </w:r>
    </w:p>
    <w:p w:rsidR="00A21E93" w:rsidRPr="004878C0" w:rsidRDefault="00A21E93" w:rsidP="00A21E93">
      <w:pPr>
        <w:pStyle w:val="Bezodstpw"/>
        <w:rPr>
          <w:lang w:val="en-AU"/>
        </w:rPr>
      </w:pPr>
    </w:p>
    <w:p w:rsidR="00A21E93" w:rsidRPr="004878C0" w:rsidRDefault="00A21E93" w:rsidP="00A21E93">
      <w:pPr>
        <w:pStyle w:val="Bezodstpw"/>
        <w:keepNext/>
        <w:jc w:val="center"/>
        <w:rPr>
          <w:lang w:val="en-AU"/>
        </w:rPr>
      </w:pPr>
      <w:r w:rsidRPr="004878C0">
        <w:rPr>
          <w:noProof/>
          <w:lang w:eastAsia="pl-PL"/>
        </w:rPr>
        <w:drawing>
          <wp:inline distT="0" distB="0" distL="0" distR="0" wp14:anchorId="7B1C3C6F" wp14:editId="05475F18">
            <wp:extent cx="2448000" cy="2448000"/>
            <wp:effectExtent l="19050" t="0" r="9450" b="0"/>
            <wp:docPr id="308" name="Obraz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8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000" cy="24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1E93" w:rsidRPr="004878C0" w:rsidRDefault="0005466E" w:rsidP="00A21E93">
      <w:pPr>
        <w:pStyle w:val="Legenda"/>
        <w:jc w:val="center"/>
        <w:rPr>
          <w:lang w:val="en-AU"/>
        </w:rPr>
      </w:pPr>
      <w:bookmarkStart w:id="11" w:name="_Toc30357325"/>
      <w:r w:rsidRPr="004878C0">
        <w:rPr>
          <w:lang w:val="en-AU"/>
        </w:rPr>
        <w:t>Fig.</w:t>
      </w:r>
      <w:r w:rsidR="00A21E93" w:rsidRPr="004878C0">
        <w:rPr>
          <w:lang w:val="en-AU"/>
        </w:rPr>
        <w:t xml:space="preserve"> </w:t>
      </w:r>
      <w:r w:rsidR="0045098C" w:rsidRPr="004878C0">
        <w:rPr>
          <w:lang w:val="en-AU"/>
        </w:rPr>
        <w:fldChar w:fldCharType="begin"/>
      </w:r>
      <w:r w:rsidR="0045098C" w:rsidRPr="004878C0">
        <w:rPr>
          <w:lang w:val="en-AU"/>
        </w:rPr>
        <w:instrText xml:space="preserve"> STYLEREF 1 \s </w:instrText>
      </w:r>
      <w:r w:rsidR="0045098C" w:rsidRPr="004878C0">
        <w:rPr>
          <w:lang w:val="en-AU"/>
        </w:rPr>
        <w:fldChar w:fldCharType="separate"/>
      </w:r>
      <w:r w:rsidR="002731EA">
        <w:rPr>
          <w:noProof/>
          <w:lang w:val="en-AU"/>
        </w:rPr>
        <w:t>1</w:t>
      </w:r>
      <w:r w:rsidR="0045098C" w:rsidRPr="004878C0">
        <w:rPr>
          <w:lang w:val="en-AU"/>
        </w:rPr>
        <w:fldChar w:fldCharType="end"/>
      </w:r>
      <w:r w:rsidR="00A21E93" w:rsidRPr="004878C0">
        <w:rPr>
          <w:lang w:val="en-AU"/>
        </w:rPr>
        <w:t>.</w:t>
      </w:r>
      <w:r w:rsidR="0045098C" w:rsidRPr="004878C0">
        <w:rPr>
          <w:lang w:val="en-AU"/>
        </w:rPr>
        <w:fldChar w:fldCharType="begin"/>
      </w:r>
      <w:r w:rsidR="0045098C" w:rsidRPr="004878C0">
        <w:rPr>
          <w:lang w:val="en-AU"/>
        </w:rPr>
        <w:instrText xml:space="preserve"> SEQ Rys. \* ARABIC \s 1 </w:instrText>
      </w:r>
      <w:r w:rsidR="0045098C" w:rsidRPr="004878C0">
        <w:rPr>
          <w:lang w:val="en-AU"/>
        </w:rPr>
        <w:fldChar w:fldCharType="separate"/>
      </w:r>
      <w:r w:rsidR="002731EA">
        <w:rPr>
          <w:noProof/>
          <w:lang w:val="en-AU"/>
        </w:rPr>
        <w:t>10</w:t>
      </w:r>
      <w:r w:rsidR="0045098C" w:rsidRPr="004878C0">
        <w:rPr>
          <w:lang w:val="en-AU"/>
        </w:rPr>
        <w:fldChar w:fldCharType="end"/>
      </w:r>
      <w:r w:rsidR="00A21E93" w:rsidRPr="004878C0">
        <w:rPr>
          <w:lang w:val="en-AU"/>
        </w:rPr>
        <w:t xml:space="preserve"> </w:t>
      </w:r>
      <w:bookmarkEnd w:id="11"/>
      <w:r w:rsidR="00634510" w:rsidRPr="004878C0">
        <w:rPr>
          <w:lang w:val="en-AU"/>
        </w:rPr>
        <w:t>Options selected during the definition of boundary conditions</w:t>
      </w:r>
    </w:p>
    <w:p w:rsidR="00A21E93" w:rsidRPr="004878C0" w:rsidRDefault="00A21E93" w:rsidP="00A21E93">
      <w:pPr>
        <w:pStyle w:val="Bezodstpw"/>
        <w:rPr>
          <w:lang w:val="en-AU"/>
        </w:rPr>
      </w:pPr>
    </w:p>
    <w:p w:rsidR="00A21E93" w:rsidRPr="004878C0" w:rsidRDefault="00634510" w:rsidP="00A21E93">
      <w:pPr>
        <w:pStyle w:val="Bezodstpw"/>
        <w:rPr>
          <w:lang w:val="en-AU"/>
        </w:rPr>
      </w:pPr>
      <w:r w:rsidRPr="004878C0">
        <w:rPr>
          <w:lang w:val="en-AU"/>
        </w:rPr>
        <w:t>Press ‘</w:t>
      </w:r>
      <w:r w:rsidR="00A21E93" w:rsidRPr="004878C0">
        <w:rPr>
          <w:lang w:val="en-AU"/>
        </w:rPr>
        <w:t>Continue</w:t>
      </w:r>
      <w:r w:rsidRPr="004878C0">
        <w:rPr>
          <w:lang w:val="en-AU"/>
        </w:rPr>
        <w:t>’ to go further; the ‘</w:t>
      </w:r>
      <w:r w:rsidR="00A21E93" w:rsidRPr="004878C0">
        <w:rPr>
          <w:lang w:val="en-AU"/>
        </w:rPr>
        <w:t>Select regions for the boundary condition</w:t>
      </w:r>
      <w:r w:rsidRPr="004878C0">
        <w:rPr>
          <w:lang w:val="en-AU"/>
        </w:rPr>
        <w:t xml:space="preserve">’ </w:t>
      </w:r>
      <w:r w:rsidR="007F0E8E" w:rsidRPr="004878C0">
        <w:rPr>
          <w:lang w:val="en-AU"/>
        </w:rPr>
        <w:t xml:space="preserve">command </w:t>
      </w:r>
      <w:r w:rsidRPr="004878C0">
        <w:rPr>
          <w:lang w:val="en-AU"/>
        </w:rPr>
        <w:t>will appear in the bottom of the screen</w:t>
      </w:r>
      <w:r w:rsidR="007F0E8E" w:rsidRPr="004878C0">
        <w:rPr>
          <w:lang w:val="en-AU"/>
        </w:rPr>
        <w:t xml:space="preserve"> where you need to select elements to create constraints. Holding the ‘</w:t>
      </w:r>
      <w:r w:rsidR="00A21E93" w:rsidRPr="004878C0">
        <w:rPr>
          <w:lang w:val="en-AU"/>
        </w:rPr>
        <w:t>Shift</w:t>
      </w:r>
      <w:r w:rsidR="007F0E8E" w:rsidRPr="004878C0">
        <w:rPr>
          <w:lang w:val="en-AU"/>
        </w:rPr>
        <w:t>’ key depressed, select a</w:t>
      </w:r>
      <w:r w:rsidR="00DA65A6" w:rsidRPr="004878C0">
        <w:rPr>
          <w:lang w:val="en-AU"/>
        </w:rPr>
        <w:t>s</w:t>
      </w:r>
      <w:r w:rsidR="00A21E93" w:rsidRPr="004878C0">
        <w:rPr>
          <w:lang w:val="en-AU"/>
        </w:rPr>
        <w:t xml:space="preserve"> </w:t>
      </w:r>
      <w:r w:rsidR="00DA65A6" w:rsidRPr="004878C0">
        <w:rPr>
          <w:lang w:val="en-AU"/>
        </w:rPr>
        <w:t>shown in</w:t>
      </w:r>
      <w:r w:rsidR="00A21E93" w:rsidRPr="004878C0">
        <w:rPr>
          <w:lang w:val="en-AU"/>
        </w:rPr>
        <w:t xml:space="preserve"> </w:t>
      </w:r>
      <w:r w:rsidR="002112F9" w:rsidRPr="004878C0">
        <w:rPr>
          <w:lang w:val="en-AU"/>
        </w:rPr>
        <w:t xml:space="preserve">Fig. </w:t>
      </w:r>
      <w:r w:rsidR="0059464B">
        <w:rPr>
          <w:lang w:val="en-AU"/>
        </w:rPr>
        <w:t>1</w:t>
      </w:r>
      <w:r w:rsidR="00A21E93" w:rsidRPr="004878C0">
        <w:rPr>
          <w:lang w:val="en-AU"/>
        </w:rPr>
        <w:t>.</w:t>
      </w:r>
      <w:r w:rsidR="0059464B">
        <w:rPr>
          <w:lang w:val="en-AU"/>
        </w:rPr>
        <w:t>11</w:t>
      </w:r>
      <w:r w:rsidR="00A21E93" w:rsidRPr="004878C0">
        <w:rPr>
          <w:lang w:val="en-AU"/>
        </w:rPr>
        <w:t xml:space="preserve"> </w:t>
      </w:r>
      <w:r w:rsidR="00DA65A6" w:rsidRPr="004878C0">
        <w:rPr>
          <w:lang w:val="en-AU"/>
        </w:rPr>
        <w:t>Press ‘</w:t>
      </w:r>
      <w:r w:rsidR="00A21E93" w:rsidRPr="004878C0">
        <w:rPr>
          <w:lang w:val="en-AU"/>
        </w:rPr>
        <w:t>Done</w:t>
      </w:r>
      <w:r w:rsidR="00DA65A6" w:rsidRPr="004878C0">
        <w:rPr>
          <w:lang w:val="en-AU"/>
        </w:rPr>
        <w:t>’’ to accept, the ‘</w:t>
      </w:r>
      <w:r w:rsidR="00A21E93" w:rsidRPr="004878C0">
        <w:rPr>
          <w:lang w:val="en-AU"/>
        </w:rPr>
        <w:t>Edit Condition</w:t>
      </w:r>
      <w:r w:rsidR="00DA65A6" w:rsidRPr="004878C0">
        <w:rPr>
          <w:lang w:val="en-AU"/>
        </w:rPr>
        <w:t xml:space="preserve">’ panel will be displayed. Make changes according to </w:t>
      </w:r>
      <w:r w:rsidR="002112F9" w:rsidRPr="004878C0">
        <w:rPr>
          <w:lang w:val="en-AU"/>
        </w:rPr>
        <w:t xml:space="preserve">Fig. </w:t>
      </w:r>
      <w:r w:rsidR="0059464B">
        <w:rPr>
          <w:lang w:val="en-AU"/>
        </w:rPr>
        <w:t>1.12</w:t>
      </w:r>
      <w:r w:rsidR="00A21E93" w:rsidRPr="004878C0">
        <w:rPr>
          <w:lang w:val="en-AU"/>
        </w:rPr>
        <w:t xml:space="preserve"> </w:t>
      </w:r>
      <w:r w:rsidR="00DA65A6" w:rsidRPr="004878C0">
        <w:rPr>
          <w:lang w:val="en-AU"/>
        </w:rPr>
        <w:t>and click ‘</w:t>
      </w:r>
      <w:r w:rsidR="00A21E93" w:rsidRPr="004878C0">
        <w:rPr>
          <w:lang w:val="en-AU"/>
        </w:rPr>
        <w:t>OK</w:t>
      </w:r>
      <w:r w:rsidR="00DA65A6" w:rsidRPr="004878C0">
        <w:rPr>
          <w:lang w:val="en-AU"/>
        </w:rPr>
        <w:t xml:space="preserve">’ to accept. 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4"/>
        <w:gridCol w:w="4322"/>
      </w:tblGrid>
      <w:tr w:rsidR="00A21E93" w:rsidRPr="0059464B" w:rsidTr="00DE3C55">
        <w:tc>
          <w:tcPr>
            <w:tcW w:w="4364" w:type="dxa"/>
          </w:tcPr>
          <w:p w:rsidR="00A21E93" w:rsidRPr="004878C0" w:rsidRDefault="00A21E93" w:rsidP="0045098C">
            <w:pPr>
              <w:pStyle w:val="Bezodstpw"/>
              <w:keepNext/>
              <w:ind w:firstLine="0"/>
              <w:jc w:val="center"/>
              <w:rPr>
                <w:lang w:val="en-AU"/>
              </w:rPr>
            </w:pPr>
            <w:r w:rsidRPr="004878C0">
              <w:rPr>
                <w:lang w:val="en-AU"/>
              </w:rPr>
              <w:object w:dxaOrig="3690" w:dyaOrig="3360">
                <v:shape id="_x0000_i1031" type="#_x0000_t75" style="width:207.3pt;height:190.7pt" o:ole="">
                  <v:imagedata r:id="rId28" o:title=""/>
                </v:shape>
                <o:OLEObject Type="Embed" ProgID="PBrush" ShapeID="_x0000_i1031" DrawAspect="Content" ObjectID="_1647681888" r:id="rId29"/>
              </w:object>
            </w:r>
          </w:p>
          <w:p w:rsidR="00A21E93" w:rsidRPr="004878C0" w:rsidRDefault="0005466E" w:rsidP="0045098C">
            <w:pPr>
              <w:pStyle w:val="Legenda"/>
              <w:jc w:val="center"/>
              <w:rPr>
                <w:lang w:val="en-AU"/>
              </w:rPr>
            </w:pPr>
            <w:bookmarkStart w:id="12" w:name="_Toc30357326"/>
            <w:r w:rsidRPr="004878C0">
              <w:rPr>
                <w:lang w:val="en-AU"/>
              </w:rPr>
              <w:t xml:space="preserve">Fig. </w:t>
            </w:r>
            <w:r w:rsidR="00A21E93" w:rsidRPr="004878C0">
              <w:rPr>
                <w:lang w:val="en-AU"/>
              </w:rPr>
              <w:t xml:space="preserve"> </w:t>
            </w:r>
            <w:r w:rsidR="0045098C" w:rsidRPr="004878C0">
              <w:rPr>
                <w:lang w:val="en-AU"/>
              </w:rPr>
              <w:fldChar w:fldCharType="begin"/>
            </w:r>
            <w:r w:rsidR="0045098C" w:rsidRPr="004878C0">
              <w:rPr>
                <w:lang w:val="en-AU"/>
              </w:rPr>
              <w:instrText xml:space="preserve"> STYLEREF 1 \s </w:instrText>
            </w:r>
            <w:r w:rsidR="0045098C" w:rsidRPr="004878C0">
              <w:rPr>
                <w:lang w:val="en-AU"/>
              </w:rPr>
              <w:fldChar w:fldCharType="separate"/>
            </w:r>
            <w:r w:rsidR="002731EA">
              <w:rPr>
                <w:noProof/>
                <w:lang w:val="en-AU"/>
              </w:rPr>
              <w:t>1</w:t>
            </w:r>
            <w:r w:rsidR="0045098C" w:rsidRPr="004878C0">
              <w:rPr>
                <w:lang w:val="en-AU"/>
              </w:rPr>
              <w:fldChar w:fldCharType="end"/>
            </w:r>
            <w:r w:rsidR="00A21E93" w:rsidRPr="004878C0">
              <w:rPr>
                <w:lang w:val="en-AU"/>
              </w:rPr>
              <w:t>.</w:t>
            </w:r>
            <w:r w:rsidR="0045098C" w:rsidRPr="004878C0">
              <w:rPr>
                <w:lang w:val="en-AU"/>
              </w:rPr>
              <w:fldChar w:fldCharType="begin"/>
            </w:r>
            <w:r w:rsidR="0045098C" w:rsidRPr="004878C0">
              <w:rPr>
                <w:lang w:val="en-AU"/>
              </w:rPr>
              <w:instrText xml:space="preserve"> SEQ Rys. \* ARABIC \s 1 </w:instrText>
            </w:r>
            <w:r w:rsidR="0045098C" w:rsidRPr="004878C0">
              <w:rPr>
                <w:lang w:val="en-AU"/>
              </w:rPr>
              <w:fldChar w:fldCharType="separate"/>
            </w:r>
            <w:r w:rsidR="002731EA">
              <w:rPr>
                <w:noProof/>
                <w:lang w:val="en-AU"/>
              </w:rPr>
              <w:t>11</w:t>
            </w:r>
            <w:r w:rsidR="0045098C" w:rsidRPr="004878C0">
              <w:rPr>
                <w:lang w:val="en-AU"/>
              </w:rPr>
              <w:fldChar w:fldCharType="end"/>
            </w:r>
            <w:r w:rsidR="00A21E93" w:rsidRPr="004878C0">
              <w:rPr>
                <w:lang w:val="en-AU"/>
              </w:rPr>
              <w:t xml:space="preserve"> </w:t>
            </w:r>
            <w:bookmarkEnd w:id="12"/>
            <w:r w:rsidR="00DA65A6" w:rsidRPr="004878C0">
              <w:rPr>
                <w:lang w:val="en-AU"/>
              </w:rPr>
              <w:t>Selected constraints locations</w:t>
            </w:r>
          </w:p>
        </w:tc>
        <w:tc>
          <w:tcPr>
            <w:tcW w:w="4322" w:type="dxa"/>
          </w:tcPr>
          <w:p w:rsidR="00A21E93" w:rsidRPr="004878C0" w:rsidRDefault="00A21E93" w:rsidP="0045098C">
            <w:pPr>
              <w:pStyle w:val="Bezodstpw"/>
              <w:keepNext/>
              <w:ind w:firstLine="0"/>
              <w:jc w:val="center"/>
              <w:rPr>
                <w:lang w:val="en-AU"/>
              </w:rPr>
            </w:pPr>
            <w:r w:rsidRPr="004878C0">
              <w:rPr>
                <w:lang w:val="en-AU"/>
              </w:rPr>
              <w:object w:dxaOrig="4155" w:dyaOrig="5985">
                <v:shape id="_x0000_i1032" type="#_x0000_t75" style="width:166.95pt;height:191.45pt" o:ole="">
                  <v:imagedata r:id="rId30" o:title=""/>
                </v:shape>
                <o:OLEObject Type="Embed" ProgID="PBrush" ShapeID="_x0000_i1032" DrawAspect="Content" ObjectID="_1647681889" r:id="rId31"/>
              </w:object>
            </w:r>
          </w:p>
          <w:p w:rsidR="00A21E93" w:rsidRPr="004878C0" w:rsidRDefault="0005466E" w:rsidP="0045098C">
            <w:pPr>
              <w:pStyle w:val="Legenda"/>
              <w:jc w:val="center"/>
              <w:rPr>
                <w:lang w:val="en-AU"/>
              </w:rPr>
            </w:pPr>
            <w:bookmarkStart w:id="13" w:name="_Toc30357327"/>
            <w:r w:rsidRPr="004878C0">
              <w:rPr>
                <w:lang w:val="en-AU"/>
              </w:rPr>
              <w:t xml:space="preserve">Fig. </w:t>
            </w:r>
            <w:r w:rsidR="00A21E93" w:rsidRPr="004878C0">
              <w:rPr>
                <w:lang w:val="en-AU"/>
              </w:rPr>
              <w:t xml:space="preserve"> </w:t>
            </w:r>
            <w:r w:rsidR="0045098C" w:rsidRPr="004878C0">
              <w:rPr>
                <w:lang w:val="en-AU"/>
              </w:rPr>
              <w:fldChar w:fldCharType="begin"/>
            </w:r>
            <w:r w:rsidR="0045098C" w:rsidRPr="004878C0">
              <w:rPr>
                <w:lang w:val="en-AU"/>
              </w:rPr>
              <w:instrText xml:space="preserve"> STYLEREF 1 \s </w:instrText>
            </w:r>
            <w:r w:rsidR="0045098C" w:rsidRPr="004878C0">
              <w:rPr>
                <w:lang w:val="en-AU"/>
              </w:rPr>
              <w:fldChar w:fldCharType="separate"/>
            </w:r>
            <w:r w:rsidR="002731EA">
              <w:rPr>
                <w:noProof/>
                <w:lang w:val="en-AU"/>
              </w:rPr>
              <w:t>1</w:t>
            </w:r>
            <w:r w:rsidR="0045098C" w:rsidRPr="004878C0">
              <w:rPr>
                <w:lang w:val="en-AU"/>
              </w:rPr>
              <w:fldChar w:fldCharType="end"/>
            </w:r>
            <w:r w:rsidR="00A21E93" w:rsidRPr="004878C0">
              <w:rPr>
                <w:lang w:val="en-AU"/>
              </w:rPr>
              <w:t>.</w:t>
            </w:r>
            <w:r w:rsidR="0045098C" w:rsidRPr="004878C0">
              <w:rPr>
                <w:lang w:val="en-AU"/>
              </w:rPr>
              <w:fldChar w:fldCharType="begin"/>
            </w:r>
            <w:r w:rsidR="0045098C" w:rsidRPr="004878C0">
              <w:rPr>
                <w:lang w:val="en-AU"/>
              </w:rPr>
              <w:instrText xml:space="preserve"> SEQ Rys. \* ARABIC \s 1 </w:instrText>
            </w:r>
            <w:r w:rsidR="0045098C" w:rsidRPr="004878C0">
              <w:rPr>
                <w:lang w:val="en-AU"/>
              </w:rPr>
              <w:fldChar w:fldCharType="separate"/>
            </w:r>
            <w:r w:rsidR="002731EA">
              <w:rPr>
                <w:noProof/>
                <w:lang w:val="en-AU"/>
              </w:rPr>
              <w:t>12</w:t>
            </w:r>
            <w:r w:rsidR="0045098C" w:rsidRPr="004878C0">
              <w:rPr>
                <w:lang w:val="en-AU"/>
              </w:rPr>
              <w:fldChar w:fldCharType="end"/>
            </w:r>
            <w:r w:rsidR="00A21E93" w:rsidRPr="004878C0">
              <w:rPr>
                <w:lang w:val="en-AU"/>
              </w:rPr>
              <w:t xml:space="preserve"> </w:t>
            </w:r>
            <w:bookmarkEnd w:id="13"/>
            <w:r w:rsidR="00DA65A6" w:rsidRPr="004878C0">
              <w:rPr>
                <w:lang w:val="en-AU"/>
              </w:rPr>
              <w:t>Selected parameters in edition</w:t>
            </w:r>
          </w:p>
        </w:tc>
      </w:tr>
    </w:tbl>
    <w:p w:rsidR="00A21E93" w:rsidRPr="004878C0" w:rsidRDefault="00A21E93" w:rsidP="00A21E93">
      <w:pPr>
        <w:pStyle w:val="Bezodstpw"/>
        <w:jc w:val="center"/>
        <w:rPr>
          <w:lang w:val="en-AU"/>
        </w:rPr>
      </w:pPr>
    </w:p>
    <w:p w:rsidR="00A21E93" w:rsidRPr="004878C0" w:rsidRDefault="00707007" w:rsidP="00A21E93">
      <w:pPr>
        <w:pStyle w:val="Bezodstpw"/>
        <w:rPr>
          <w:lang w:val="en-AU"/>
        </w:rPr>
      </w:pPr>
      <w:r w:rsidRPr="004878C0">
        <w:rPr>
          <w:lang w:val="en-AU"/>
        </w:rPr>
        <w:t xml:space="preserve">The next step </w:t>
      </w:r>
      <w:r w:rsidR="005A002B" w:rsidRPr="004878C0">
        <w:rPr>
          <w:lang w:val="en-AU"/>
        </w:rPr>
        <w:t>i</w:t>
      </w:r>
      <w:r w:rsidRPr="004878C0">
        <w:rPr>
          <w:lang w:val="en-AU"/>
        </w:rPr>
        <w:t>n crea</w:t>
      </w:r>
      <w:r w:rsidR="005A002B" w:rsidRPr="004878C0">
        <w:rPr>
          <w:lang w:val="en-AU"/>
        </w:rPr>
        <w:t>ti</w:t>
      </w:r>
      <w:r w:rsidRPr="004878C0">
        <w:rPr>
          <w:lang w:val="en-AU"/>
        </w:rPr>
        <w:t xml:space="preserve">ng </w:t>
      </w:r>
      <w:r w:rsidR="005A002B" w:rsidRPr="004878C0">
        <w:rPr>
          <w:lang w:val="en-AU"/>
        </w:rPr>
        <w:t>boundary</w:t>
      </w:r>
      <w:r w:rsidRPr="004878C0">
        <w:rPr>
          <w:lang w:val="en-AU"/>
        </w:rPr>
        <w:t xml:space="preserve"> conditions is </w:t>
      </w:r>
      <w:r w:rsidR="005A002B" w:rsidRPr="004878C0">
        <w:rPr>
          <w:lang w:val="en-AU"/>
        </w:rPr>
        <w:t>to define the constraints for the cutting tool. Again use the ‘</w:t>
      </w:r>
      <w:r w:rsidR="00A21E93" w:rsidRPr="004878C0">
        <w:rPr>
          <w:lang w:val="en-AU"/>
        </w:rPr>
        <w:t>Create Boundary Condition</w:t>
      </w:r>
      <w:r w:rsidR="005A002B" w:rsidRPr="004878C0">
        <w:rPr>
          <w:lang w:val="en-AU"/>
        </w:rPr>
        <w:t>’ tool</w:t>
      </w:r>
      <w:r w:rsidR="00633EA7">
        <w:rPr>
          <w:lang w:val="en-AU"/>
        </w:rPr>
        <w:t>,</w:t>
      </w:r>
      <w:r w:rsidR="005A002B" w:rsidRPr="004878C0">
        <w:rPr>
          <w:lang w:val="en-AU"/>
        </w:rPr>
        <w:t xml:space="preserve"> but this time in</w:t>
      </w:r>
      <w:r w:rsidR="00633EA7">
        <w:rPr>
          <w:lang w:val="en-AU"/>
        </w:rPr>
        <w:t xml:space="preserve"> </w:t>
      </w:r>
      <w:r w:rsidR="005A002B" w:rsidRPr="004878C0">
        <w:rPr>
          <w:lang w:val="en-AU"/>
        </w:rPr>
        <w:t>‘</w:t>
      </w:r>
      <w:r w:rsidR="00A21E93" w:rsidRPr="004878C0">
        <w:rPr>
          <w:lang w:val="en-AU"/>
        </w:rPr>
        <w:t>Types for Selected Step</w:t>
      </w:r>
      <w:r w:rsidR="005A002B" w:rsidRPr="004878C0">
        <w:rPr>
          <w:lang w:val="en-AU"/>
        </w:rPr>
        <w:t>’</w:t>
      </w:r>
      <w:r w:rsidR="00A21E93" w:rsidRPr="004878C0">
        <w:rPr>
          <w:lang w:val="en-AU"/>
        </w:rPr>
        <w:t xml:space="preserve"> </w:t>
      </w:r>
      <w:r w:rsidR="005A002B" w:rsidRPr="004878C0">
        <w:rPr>
          <w:lang w:val="en-AU"/>
        </w:rPr>
        <w:t>select</w:t>
      </w:r>
      <w:r w:rsidR="00A21E93" w:rsidRPr="004878C0">
        <w:rPr>
          <w:lang w:val="en-AU"/>
        </w:rPr>
        <w:t xml:space="preserve"> </w:t>
      </w:r>
      <w:r w:rsidR="00596433" w:rsidRPr="004878C0">
        <w:rPr>
          <w:lang w:val="en-AU"/>
        </w:rPr>
        <w:t>‘</w:t>
      </w:r>
      <w:r w:rsidR="00A21E93" w:rsidRPr="004878C0">
        <w:rPr>
          <w:lang w:val="en-AU"/>
        </w:rPr>
        <w:t>Velocity/Angular velocity</w:t>
      </w:r>
      <w:r w:rsidR="00596433" w:rsidRPr="004878C0">
        <w:rPr>
          <w:lang w:val="en-AU"/>
        </w:rPr>
        <w:t>’</w:t>
      </w:r>
      <w:r w:rsidR="00A21E93" w:rsidRPr="004878C0">
        <w:rPr>
          <w:lang w:val="en-AU"/>
        </w:rPr>
        <w:t xml:space="preserve">. </w:t>
      </w:r>
      <w:r w:rsidR="005A002B" w:rsidRPr="004878C0">
        <w:rPr>
          <w:lang w:val="en-AU"/>
        </w:rPr>
        <w:t>When the ‘</w:t>
      </w:r>
      <w:r w:rsidR="00A21E93" w:rsidRPr="004878C0">
        <w:rPr>
          <w:lang w:val="en-AU"/>
        </w:rPr>
        <w:t>Select regions for the boundary condition</w:t>
      </w:r>
      <w:r w:rsidR="005A002B" w:rsidRPr="004878C0">
        <w:rPr>
          <w:lang w:val="en-AU"/>
        </w:rPr>
        <w:t>’ command appear</w:t>
      </w:r>
      <w:r w:rsidR="00633EA7">
        <w:rPr>
          <w:lang w:val="en-AU"/>
        </w:rPr>
        <w:t>s</w:t>
      </w:r>
      <w:r w:rsidR="005A002B" w:rsidRPr="004878C0">
        <w:rPr>
          <w:lang w:val="en-AU"/>
        </w:rPr>
        <w:t>, mark ‘</w:t>
      </w:r>
      <w:r w:rsidR="00A21E93" w:rsidRPr="004878C0">
        <w:rPr>
          <w:lang w:val="en-AU"/>
        </w:rPr>
        <w:t>RP-1</w:t>
      </w:r>
      <w:r w:rsidR="005A002B" w:rsidRPr="004878C0">
        <w:rPr>
          <w:lang w:val="en-AU"/>
        </w:rPr>
        <w:t>’ on the cutting tool edge and click ‘</w:t>
      </w:r>
      <w:r w:rsidR="00A21E93" w:rsidRPr="004878C0">
        <w:rPr>
          <w:lang w:val="en-AU"/>
        </w:rPr>
        <w:t>Done</w:t>
      </w:r>
      <w:r w:rsidR="00F41DB6" w:rsidRPr="004878C0">
        <w:rPr>
          <w:lang w:val="en-AU"/>
        </w:rPr>
        <w:t>’</w:t>
      </w:r>
      <w:r w:rsidR="005A002B" w:rsidRPr="004878C0">
        <w:rPr>
          <w:lang w:val="en-AU"/>
        </w:rPr>
        <w:t xml:space="preserve"> to accept</w:t>
      </w:r>
      <w:r w:rsidR="00F41DB6" w:rsidRPr="004878C0">
        <w:rPr>
          <w:lang w:val="en-AU"/>
        </w:rPr>
        <w:t>. In the new window ‘</w:t>
      </w:r>
      <w:r w:rsidR="00A21E93" w:rsidRPr="004878C0">
        <w:rPr>
          <w:lang w:val="en-AU"/>
        </w:rPr>
        <w:t>Edit Boundary Condition</w:t>
      </w:r>
      <w:r w:rsidR="00F41DB6" w:rsidRPr="004878C0">
        <w:rPr>
          <w:lang w:val="en-AU"/>
        </w:rPr>
        <w:t xml:space="preserve">’ check the parameters and enter values shown in </w:t>
      </w:r>
      <w:r w:rsidR="002112F9" w:rsidRPr="004878C0">
        <w:rPr>
          <w:lang w:val="en-AU"/>
        </w:rPr>
        <w:t xml:space="preserve">Fig. </w:t>
      </w:r>
      <w:r w:rsidR="002A0062">
        <w:rPr>
          <w:lang w:val="en-AU"/>
        </w:rPr>
        <w:t>1.13</w:t>
      </w:r>
      <w:r w:rsidR="00A21E93" w:rsidRPr="004878C0">
        <w:rPr>
          <w:lang w:val="en-AU"/>
        </w:rPr>
        <w:t>.</w:t>
      </w:r>
    </w:p>
    <w:p w:rsidR="00A21E93" w:rsidRPr="004878C0" w:rsidRDefault="00A21E93" w:rsidP="00A21E93">
      <w:pPr>
        <w:pStyle w:val="Bezodstpw"/>
        <w:rPr>
          <w:lang w:val="en-AU"/>
        </w:rPr>
      </w:pPr>
    </w:p>
    <w:p w:rsidR="00A21E93" w:rsidRPr="004878C0" w:rsidRDefault="00A21E93" w:rsidP="00A21E93">
      <w:pPr>
        <w:pStyle w:val="Bezodstpw"/>
        <w:keepNext/>
        <w:jc w:val="center"/>
        <w:rPr>
          <w:lang w:val="en-AU"/>
        </w:rPr>
      </w:pPr>
      <w:r w:rsidRPr="004878C0">
        <w:rPr>
          <w:noProof/>
          <w:lang w:eastAsia="pl-PL"/>
        </w:rPr>
        <w:drawing>
          <wp:inline distT="0" distB="0" distL="0" distR="0" wp14:anchorId="6E1FB005" wp14:editId="50B0AC92">
            <wp:extent cx="2118989" cy="2520000"/>
            <wp:effectExtent l="19050" t="0" r="0" b="0"/>
            <wp:docPr id="350" name="Obraz 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0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989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1E93" w:rsidRPr="004878C0" w:rsidRDefault="0005466E" w:rsidP="00A21E93">
      <w:pPr>
        <w:pStyle w:val="Legenda"/>
        <w:jc w:val="center"/>
        <w:rPr>
          <w:lang w:val="en-AU"/>
        </w:rPr>
      </w:pPr>
      <w:bookmarkStart w:id="14" w:name="_Toc30357328"/>
      <w:r w:rsidRPr="004878C0">
        <w:rPr>
          <w:lang w:val="en-AU"/>
        </w:rPr>
        <w:t xml:space="preserve">Fig. </w:t>
      </w:r>
      <w:r w:rsidR="00A21E93" w:rsidRPr="004878C0">
        <w:rPr>
          <w:lang w:val="en-AU"/>
        </w:rPr>
        <w:t xml:space="preserve"> </w:t>
      </w:r>
      <w:r w:rsidR="0045098C" w:rsidRPr="004878C0">
        <w:rPr>
          <w:lang w:val="en-AU"/>
        </w:rPr>
        <w:fldChar w:fldCharType="begin"/>
      </w:r>
      <w:r w:rsidR="0045098C" w:rsidRPr="004878C0">
        <w:rPr>
          <w:lang w:val="en-AU"/>
        </w:rPr>
        <w:instrText xml:space="preserve"> STYLEREF 1 \s </w:instrText>
      </w:r>
      <w:r w:rsidR="0045098C" w:rsidRPr="004878C0">
        <w:rPr>
          <w:lang w:val="en-AU"/>
        </w:rPr>
        <w:fldChar w:fldCharType="separate"/>
      </w:r>
      <w:r w:rsidR="002731EA">
        <w:rPr>
          <w:noProof/>
          <w:lang w:val="en-AU"/>
        </w:rPr>
        <w:t>1</w:t>
      </w:r>
      <w:r w:rsidR="0045098C" w:rsidRPr="004878C0">
        <w:rPr>
          <w:lang w:val="en-AU"/>
        </w:rPr>
        <w:fldChar w:fldCharType="end"/>
      </w:r>
      <w:r w:rsidR="00A21E93" w:rsidRPr="004878C0">
        <w:rPr>
          <w:lang w:val="en-AU"/>
        </w:rPr>
        <w:t>.</w:t>
      </w:r>
      <w:r w:rsidR="0045098C" w:rsidRPr="004878C0">
        <w:rPr>
          <w:lang w:val="en-AU"/>
        </w:rPr>
        <w:fldChar w:fldCharType="begin"/>
      </w:r>
      <w:r w:rsidR="0045098C" w:rsidRPr="004878C0">
        <w:rPr>
          <w:lang w:val="en-AU"/>
        </w:rPr>
        <w:instrText xml:space="preserve"> SEQ Rys. \* ARABIC \s 1 </w:instrText>
      </w:r>
      <w:r w:rsidR="0045098C" w:rsidRPr="004878C0">
        <w:rPr>
          <w:lang w:val="en-AU"/>
        </w:rPr>
        <w:fldChar w:fldCharType="separate"/>
      </w:r>
      <w:r w:rsidR="002731EA">
        <w:rPr>
          <w:noProof/>
          <w:lang w:val="en-AU"/>
        </w:rPr>
        <w:t>13</w:t>
      </w:r>
      <w:r w:rsidR="0045098C" w:rsidRPr="004878C0">
        <w:rPr>
          <w:lang w:val="en-AU"/>
        </w:rPr>
        <w:fldChar w:fldCharType="end"/>
      </w:r>
      <w:r w:rsidR="00A21E93" w:rsidRPr="004878C0">
        <w:rPr>
          <w:lang w:val="en-AU"/>
        </w:rPr>
        <w:t xml:space="preserve"> </w:t>
      </w:r>
      <w:bookmarkEnd w:id="14"/>
      <w:r w:rsidR="00F41DB6" w:rsidRPr="004878C0">
        <w:rPr>
          <w:lang w:val="en-AU"/>
        </w:rPr>
        <w:t>Enter values for selected parameters</w:t>
      </w:r>
    </w:p>
    <w:p w:rsidR="00A21E93" w:rsidRPr="004878C0" w:rsidRDefault="00A21E93" w:rsidP="00A21E93">
      <w:pPr>
        <w:pStyle w:val="Bezodstpw"/>
        <w:jc w:val="center"/>
        <w:rPr>
          <w:lang w:val="en-AU"/>
        </w:rPr>
      </w:pPr>
    </w:p>
    <w:p w:rsidR="00A21E93" w:rsidRPr="004878C0" w:rsidRDefault="00A21E93" w:rsidP="00A21E93">
      <w:pPr>
        <w:pStyle w:val="Bezodstpw"/>
        <w:rPr>
          <w:lang w:val="en-AU"/>
        </w:rPr>
      </w:pPr>
      <w:r w:rsidRPr="004878C0">
        <w:rPr>
          <w:lang w:val="en-AU"/>
        </w:rPr>
        <w:t xml:space="preserve"> </w:t>
      </w:r>
      <w:r w:rsidR="00F41DB6" w:rsidRPr="004878C0">
        <w:rPr>
          <w:lang w:val="en-AU"/>
        </w:rPr>
        <w:t>Define the amplitude in the next step: select</w:t>
      </w:r>
      <w:r w:rsidRPr="004878C0">
        <w:rPr>
          <w:lang w:val="en-AU"/>
        </w:rPr>
        <w:t xml:space="preserve"> symbol </w:t>
      </w:r>
      <w:r w:rsidRPr="004878C0">
        <w:rPr>
          <w:noProof/>
          <w:lang w:eastAsia="pl-PL"/>
        </w:rPr>
        <w:drawing>
          <wp:inline distT="0" distB="0" distL="0" distR="0" wp14:anchorId="64EBA302" wp14:editId="3ED9674F">
            <wp:extent cx="306319" cy="249147"/>
            <wp:effectExtent l="19050" t="0" r="0" b="0"/>
            <wp:docPr id="55" name="Obraz 24" descr="C:\Users\Cyruu\abaqus\01_03_2013__13_48_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Cyruu\abaqus\01_03_2013__13_48_47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28" cy="250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878C0">
        <w:rPr>
          <w:lang w:val="en-AU"/>
        </w:rPr>
        <w:t xml:space="preserve"> </w:t>
      </w:r>
      <w:r w:rsidR="00F41DB6" w:rsidRPr="004878C0">
        <w:rPr>
          <w:lang w:val="en-AU"/>
        </w:rPr>
        <w:t>and check the ‘</w:t>
      </w:r>
      <w:r w:rsidRPr="004878C0">
        <w:rPr>
          <w:lang w:val="en-AU"/>
        </w:rPr>
        <w:t>Smooth step</w:t>
      </w:r>
      <w:r w:rsidR="00F41DB6" w:rsidRPr="004878C0">
        <w:rPr>
          <w:lang w:val="en-AU"/>
        </w:rPr>
        <w:t>’ option in the ‘</w:t>
      </w:r>
      <w:r w:rsidRPr="004878C0">
        <w:rPr>
          <w:lang w:val="en-AU"/>
        </w:rPr>
        <w:t>Create Amplitude</w:t>
      </w:r>
      <w:r w:rsidR="00F41DB6" w:rsidRPr="004878C0">
        <w:rPr>
          <w:lang w:val="en-AU"/>
        </w:rPr>
        <w:t>’ panel. You will go to the ‘</w:t>
      </w:r>
      <w:r w:rsidRPr="004878C0">
        <w:rPr>
          <w:lang w:val="en-AU"/>
        </w:rPr>
        <w:t>Edit Amplitude</w:t>
      </w:r>
      <w:r w:rsidR="00F41DB6" w:rsidRPr="004878C0">
        <w:rPr>
          <w:lang w:val="en-AU"/>
        </w:rPr>
        <w:t xml:space="preserve">’ panel where you need to make changes according to </w:t>
      </w:r>
      <w:r w:rsidR="002112F9" w:rsidRPr="004878C0">
        <w:rPr>
          <w:lang w:val="en-AU"/>
        </w:rPr>
        <w:t xml:space="preserve">Fig. </w:t>
      </w:r>
      <w:r w:rsidR="002A0062">
        <w:rPr>
          <w:lang w:val="en-AU"/>
        </w:rPr>
        <w:t>1.14</w:t>
      </w:r>
      <w:r w:rsidRPr="004878C0">
        <w:rPr>
          <w:lang w:val="en-AU"/>
        </w:rPr>
        <w:t>.</w:t>
      </w:r>
    </w:p>
    <w:p w:rsidR="00A21E93" w:rsidRPr="004878C0" w:rsidRDefault="00A21E93" w:rsidP="00A21E93">
      <w:pPr>
        <w:pStyle w:val="Bezodstpw"/>
        <w:jc w:val="center"/>
        <w:rPr>
          <w:lang w:val="en-AU"/>
        </w:rPr>
      </w:pPr>
    </w:p>
    <w:p w:rsidR="00A21E93" w:rsidRPr="004878C0" w:rsidRDefault="00A21E93" w:rsidP="00A21E93">
      <w:pPr>
        <w:pStyle w:val="Bezodstpw"/>
        <w:keepNext/>
        <w:jc w:val="center"/>
        <w:rPr>
          <w:lang w:val="en-AU"/>
        </w:rPr>
      </w:pPr>
      <w:r w:rsidRPr="004878C0">
        <w:rPr>
          <w:noProof/>
          <w:lang w:eastAsia="pl-PL"/>
        </w:rPr>
        <w:lastRenderedPageBreak/>
        <w:drawing>
          <wp:inline distT="0" distB="0" distL="0" distR="0" wp14:anchorId="54BC670C" wp14:editId="5ACA0A27">
            <wp:extent cx="2196000" cy="1839385"/>
            <wp:effectExtent l="19050" t="0" r="0" b="0"/>
            <wp:docPr id="410" name="Obraz 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0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6000" cy="1839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1E93" w:rsidRPr="004878C0" w:rsidRDefault="0005466E" w:rsidP="00A21E93">
      <w:pPr>
        <w:pStyle w:val="Legenda"/>
        <w:jc w:val="center"/>
        <w:rPr>
          <w:lang w:val="en-AU"/>
        </w:rPr>
      </w:pPr>
      <w:bookmarkStart w:id="15" w:name="_Toc30357329"/>
      <w:r w:rsidRPr="004878C0">
        <w:rPr>
          <w:lang w:val="en-AU"/>
        </w:rPr>
        <w:t xml:space="preserve">Fig. </w:t>
      </w:r>
      <w:r w:rsidR="00A21E93" w:rsidRPr="004878C0">
        <w:rPr>
          <w:lang w:val="en-AU"/>
        </w:rPr>
        <w:t xml:space="preserve"> </w:t>
      </w:r>
      <w:r w:rsidR="0045098C" w:rsidRPr="004878C0">
        <w:rPr>
          <w:lang w:val="en-AU"/>
        </w:rPr>
        <w:fldChar w:fldCharType="begin"/>
      </w:r>
      <w:r w:rsidR="0045098C" w:rsidRPr="004878C0">
        <w:rPr>
          <w:lang w:val="en-AU"/>
        </w:rPr>
        <w:instrText xml:space="preserve"> STYLEREF 1 \s </w:instrText>
      </w:r>
      <w:r w:rsidR="0045098C" w:rsidRPr="004878C0">
        <w:rPr>
          <w:lang w:val="en-AU"/>
        </w:rPr>
        <w:fldChar w:fldCharType="separate"/>
      </w:r>
      <w:r w:rsidR="002731EA">
        <w:rPr>
          <w:noProof/>
          <w:lang w:val="en-AU"/>
        </w:rPr>
        <w:t>1</w:t>
      </w:r>
      <w:r w:rsidR="0045098C" w:rsidRPr="004878C0">
        <w:rPr>
          <w:lang w:val="en-AU"/>
        </w:rPr>
        <w:fldChar w:fldCharType="end"/>
      </w:r>
      <w:r w:rsidR="00A21E93" w:rsidRPr="004878C0">
        <w:rPr>
          <w:lang w:val="en-AU"/>
        </w:rPr>
        <w:t>.</w:t>
      </w:r>
      <w:r w:rsidR="0045098C" w:rsidRPr="004878C0">
        <w:rPr>
          <w:lang w:val="en-AU"/>
        </w:rPr>
        <w:fldChar w:fldCharType="begin"/>
      </w:r>
      <w:r w:rsidR="0045098C" w:rsidRPr="004878C0">
        <w:rPr>
          <w:lang w:val="en-AU"/>
        </w:rPr>
        <w:instrText xml:space="preserve"> SEQ Rys. \* ARABIC \s 1 </w:instrText>
      </w:r>
      <w:r w:rsidR="0045098C" w:rsidRPr="004878C0">
        <w:rPr>
          <w:lang w:val="en-AU"/>
        </w:rPr>
        <w:fldChar w:fldCharType="separate"/>
      </w:r>
      <w:r w:rsidR="002731EA">
        <w:rPr>
          <w:noProof/>
          <w:lang w:val="en-AU"/>
        </w:rPr>
        <w:t>14</w:t>
      </w:r>
      <w:r w:rsidR="0045098C" w:rsidRPr="004878C0">
        <w:rPr>
          <w:lang w:val="en-AU"/>
        </w:rPr>
        <w:fldChar w:fldCharType="end"/>
      </w:r>
      <w:r w:rsidR="00A21E93" w:rsidRPr="004878C0">
        <w:rPr>
          <w:lang w:val="en-AU"/>
        </w:rPr>
        <w:t xml:space="preserve"> </w:t>
      </w:r>
      <w:bookmarkEnd w:id="15"/>
      <w:r w:rsidR="0061037F" w:rsidRPr="004878C0">
        <w:rPr>
          <w:lang w:val="en-AU"/>
        </w:rPr>
        <w:t xml:space="preserve">Define Amplitude </w:t>
      </w:r>
    </w:p>
    <w:p w:rsidR="00A21E93" w:rsidRPr="004878C0" w:rsidRDefault="00A21E93" w:rsidP="00A21E93">
      <w:pPr>
        <w:pStyle w:val="Bezodstpw"/>
        <w:jc w:val="center"/>
        <w:rPr>
          <w:lang w:val="en-AU"/>
        </w:rPr>
      </w:pPr>
    </w:p>
    <w:p w:rsidR="00A21E93" w:rsidRPr="004878C0" w:rsidRDefault="0061037F" w:rsidP="00A21E93">
      <w:pPr>
        <w:pStyle w:val="Bezodstpw"/>
        <w:rPr>
          <w:lang w:val="en-AU"/>
        </w:rPr>
      </w:pPr>
      <w:r w:rsidRPr="004878C0">
        <w:rPr>
          <w:lang w:val="en-AU"/>
        </w:rPr>
        <w:t xml:space="preserve">If you have made previous operations correctly, the assembly view will change and will look as shown in </w:t>
      </w:r>
      <w:r w:rsidR="002112F9" w:rsidRPr="004878C0">
        <w:rPr>
          <w:lang w:val="en-AU"/>
        </w:rPr>
        <w:t xml:space="preserve">Fig. </w:t>
      </w:r>
      <w:r w:rsidR="002A0062">
        <w:rPr>
          <w:lang w:val="en-AU"/>
        </w:rPr>
        <w:t>1.15</w:t>
      </w:r>
      <w:r w:rsidR="00A21E93" w:rsidRPr="004878C0">
        <w:rPr>
          <w:lang w:val="en-AU"/>
        </w:rPr>
        <w:t>.</w:t>
      </w:r>
    </w:p>
    <w:p w:rsidR="00A21E93" w:rsidRPr="004878C0" w:rsidRDefault="00A21E93" w:rsidP="00A21E93">
      <w:pPr>
        <w:pStyle w:val="Bezodstpw"/>
        <w:rPr>
          <w:lang w:val="en-AU"/>
        </w:rPr>
      </w:pPr>
    </w:p>
    <w:p w:rsidR="00A21E93" w:rsidRPr="004878C0" w:rsidRDefault="00A21E93" w:rsidP="00A21E93">
      <w:pPr>
        <w:pStyle w:val="Bezodstpw"/>
        <w:keepNext/>
        <w:jc w:val="center"/>
        <w:rPr>
          <w:lang w:val="en-AU"/>
        </w:rPr>
      </w:pPr>
      <w:r w:rsidRPr="004878C0">
        <w:rPr>
          <w:noProof/>
          <w:lang w:eastAsia="pl-PL"/>
        </w:rPr>
        <w:drawing>
          <wp:inline distT="0" distB="0" distL="0" distR="0" wp14:anchorId="5C90D4D1" wp14:editId="3B413C81">
            <wp:extent cx="5148000" cy="3473007"/>
            <wp:effectExtent l="19050" t="0" r="0" b="0"/>
            <wp:docPr id="412" name="Obraz 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2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8000" cy="3473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1E93" w:rsidRPr="004878C0" w:rsidRDefault="0005466E" w:rsidP="00A21E93">
      <w:pPr>
        <w:pStyle w:val="Legenda"/>
        <w:jc w:val="center"/>
        <w:rPr>
          <w:lang w:val="en-AU"/>
        </w:rPr>
      </w:pPr>
      <w:bookmarkStart w:id="16" w:name="_Toc30357330"/>
      <w:r w:rsidRPr="004878C0">
        <w:rPr>
          <w:lang w:val="en-AU"/>
        </w:rPr>
        <w:t xml:space="preserve">Fig. </w:t>
      </w:r>
      <w:r w:rsidR="00A21E93" w:rsidRPr="004878C0">
        <w:rPr>
          <w:lang w:val="en-AU"/>
        </w:rPr>
        <w:t xml:space="preserve"> </w:t>
      </w:r>
      <w:r w:rsidR="0045098C" w:rsidRPr="004878C0">
        <w:rPr>
          <w:lang w:val="en-AU"/>
        </w:rPr>
        <w:fldChar w:fldCharType="begin"/>
      </w:r>
      <w:r w:rsidR="0045098C" w:rsidRPr="004878C0">
        <w:rPr>
          <w:lang w:val="en-AU"/>
        </w:rPr>
        <w:instrText xml:space="preserve"> STYLEREF 1 \s </w:instrText>
      </w:r>
      <w:r w:rsidR="0045098C" w:rsidRPr="004878C0">
        <w:rPr>
          <w:lang w:val="en-AU"/>
        </w:rPr>
        <w:fldChar w:fldCharType="separate"/>
      </w:r>
      <w:r w:rsidR="002731EA">
        <w:rPr>
          <w:noProof/>
          <w:lang w:val="en-AU"/>
        </w:rPr>
        <w:t>1</w:t>
      </w:r>
      <w:r w:rsidR="0045098C" w:rsidRPr="004878C0">
        <w:rPr>
          <w:lang w:val="en-AU"/>
        </w:rPr>
        <w:fldChar w:fldCharType="end"/>
      </w:r>
      <w:r w:rsidR="00A21E93" w:rsidRPr="004878C0">
        <w:rPr>
          <w:lang w:val="en-AU"/>
        </w:rPr>
        <w:t>.</w:t>
      </w:r>
      <w:r w:rsidR="0045098C" w:rsidRPr="004878C0">
        <w:rPr>
          <w:lang w:val="en-AU"/>
        </w:rPr>
        <w:fldChar w:fldCharType="begin"/>
      </w:r>
      <w:r w:rsidR="0045098C" w:rsidRPr="004878C0">
        <w:rPr>
          <w:lang w:val="en-AU"/>
        </w:rPr>
        <w:instrText xml:space="preserve"> SEQ Rys. \* ARABIC \s 1 </w:instrText>
      </w:r>
      <w:r w:rsidR="0045098C" w:rsidRPr="004878C0">
        <w:rPr>
          <w:lang w:val="en-AU"/>
        </w:rPr>
        <w:fldChar w:fldCharType="separate"/>
      </w:r>
      <w:r w:rsidR="002731EA">
        <w:rPr>
          <w:noProof/>
          <w:lang w:val="en-AU"/>
        </w:rPr>
        <w:t>15</w:t>
      </w:r>
      <w:r w:rsidR="0045098C" w:rsidRPr="004878C0">
        <w:rPr>
          <w:lang w:val="en-AU"/>
        </w:rPr>
        <w:fldChar w:fldCharType="end"/>
      </w:r>
      <w:r w:rsidR="00A21E93" w:rsidRPr="004878C0">
        <w:rPr>
          <w:lang w:val="en-AU"/>
        </w:rPr>
        <w:t xml:space="preserve"> </w:t>
      </w:r>
      <w:bookmarkEnd w:id="16"/>
      <w:r w:rsidR="0061037F" w:rsidRPr="004878C0">
        <w:rPr>
          <w:lang w:val="en-AU"/>
        </w:rPr>
        <w:t>Correctly applied constraints</w:t>
      </w:r>
    </w:p>
    <w:p w:rsidR="00A21E93" w:rsidRPr="004878C0" w:rsidRDefault="00A21E93" w:rsidP="00A21E93">
      <w:pPr>
        <w:rPr>
          <w:lang w:val="en-AU"/>
        </w:rPr>
      </w:pPr>
    </w:p>
    <w:p w:rsidR="00A21E93" w:rsidRPr="004878C0" w:rsidRDefault="0061037F" w:rsidP="00A21E93">
      <w:pPr>
        <w:pStyle w:val="Nagwek2"/>
        <w:rPr>
          <w:lang w:val="en-AU"/>
        </w:rPr>
      </w:pPr>
      <w:r w:rsidRPr="004878C0">
        <w:rPr>
          <w:lang w:val="en-AU"/>
        </w:rPr>
        <w:t xml:space="preserve">Use the </w:t>
      </w:r>
      <w:r w:rsidR="00736E00" w:rsidRPr="004878C0">
        <w:rPr>
          <w:lang w:val="en-AU"/>
        </w:rPr>
        <w:t>mesh</w:t>
      </w:r>
      <w:r w:rsidRPr="004878C0">
        <w:rPr>
          <w:lang w:val="en-AU"/>
        </w:rPr>
        <w:t xml:space="preserve"> for </w:t>
      </w:r>
      <w:r w:rsidR="00D75284">
        <w:rPr>
          <w:lang w:val="en-AU"/>
        </w:rPr>
        <w:t xml:space="preserve">the </w:t>
      </w:r>
      <w:r w:rsidRPr="004878C0">
        <w:rPr>
          <w:lang w:val="en-AU"/>
        </w:rPr>
        <w:t>individual model parts</w:t>
      </w:r>
    </w:p>
    <w:p w:rsidR="00A21E93" w:rsidRPr="004878C0" w:rsidRDefault="00A21E93" w:rsidP="00A21E93">
      <w:pPr>
        <w:rPr>
          <w:lang w:val="en-AU"/>
        </w:rPr>
      </w:pPr>
    </w:p>
    <w:p w:rsidR="00A21E93" w:rsidRPr="004878C0" w:rsidRDefault="00736E00" w:rsidP="00A21E93">
      <w:pPr>
        <w:pStyle w:val="Bezodstpw"/>
        <w:rPr>
          <w:lang w:val="en-AU"/>
        </w:rPr>
      </w:pPr>
      <w:r w:rsidRPr="004878C0">
        <w:rPr>
          <w:lang w:val="en-AU"/>
        </w:rPr>
        <w:t xml:space="preserve">The final stage of the model design is to define the mesh. In </w:t>
      </w:r>
      <w:r w:rsidR="00D2141C" w:rsidRPr="004878C0">
        <w:rPr>
          <w:lang w:val="en-AU"/>
        </w:rPr>
        <w:t>this</w:t>
      </w:r>
      <w:r w:rsidRPr="004878C0">
        <w:rPr>
          <w:lang w:val="en-AU"/>
        </w:rPr>
        <w:t xml:space="preserve"> software, the m</w:t>
      </w:r>
      <w:r w:rsidR="00D2141C" w:rsidRPr="004878C0">
        <w:rPr>
          <w:lang w:val="en-AU"/>
        </w:rPr>
        <w:t>e</w:t>
      </w:r>
      <w:r w:rsidRPr="004878C0">
        <w:rPr>
          <w:lang w:val="en-AU"/>
        </w:rPr>
        <w:t xml:space="preserve">sh has to be applied </w:t>
      </w:r>
      <w:r w:rsidR="00D2141C" w:rsidRPr="004878C0">
        <w:rPr>
          <w:lang w:val="en-AU"/>
        </w:rPr>
        <w:t xml:space="preserve">on each element separately. The </w:t>
      </w:r>
      <w:r w:rsidR="00D2141C" w:rsidRPr="002A0062">
        <w:rPr>
          <w:lang w:val="en-AU"/>
        </w:rPr>
        <w:t>sequence</w:t>
      </w:r>
      <w:r w:rsidR="00D2141C" w:rsidRPr="004878C0">
        <w:rPr>
          <w:lang w:val="en-AU"/>
        </w:rPr>
        <w:t xml:space="preserve"> of elements is arbitrary. To define the mesh </w:t>
      </w:r>
      <w:r w:rsidR="0033621C">
        <w:rPr>
          <w:lang w:val="en-AU"/>
        </w:rPr>
        <w:t>i</w:t>
      </w:r>
      <w:r w:rsidR="00D2141C" w:rsidRPr="004878C0">
        <w:rPr>
          <w:lang w:val="en-AU"/>
        </w:rPr>
        <w:t>n the tool, open the ‘</w:t>
      </w:r>
      <w:r w:rsidR="00A21E93" w:rsidRPr="004878C0">
        <w:rPr>
          <w:lang w:val="en-AU"/>
        </w:rPr>
        <w:t>Part</w:t>
      </w:r>
      <w:r w:rsidR="00D2141C" w:rsidRPr="004878C0">
        <w:rPr>
          <w:lang w:val="en-AU"/>
        </w:rPr>
        <w:t>’</w:t>
      </w:r>
      <w:r w:rsidR="00A21E93" w:rsidRPr="004878C0">
        <w:rPr>
          <w:lang w:val="en-AU"/>
        </w:rPr>
        <w:t xml:space="preserve"> </w:t>
      </w:r>
      <w:r w:rsidR="00D2141C" w:rsidRPr="004878C0">
        <w:rPr>
          <w:lang w:val="en-AU"/>
        </w:rPr>
        <w:t>category in the “model tree,</w:t>
      </w:r>
      <w:r w:rsidR="0033621C">
        <w:rPr>
          <w:lang w:val="en-AU"/>
        </w:rPr>
        <w:t>”</w:t>
      </w:r>
      <w:r w:rsidR="00D2141C" w:rsidRPr="004878C0">
        <w:rPr>
          <w:lang w:val="en-AU"/>
        </w:rPr>
        <w:t xml:space="preserve"> and go to </w:t>
      </w:r>
      <w:r w:rsidR="00D2141C" w:rsidRPr="002A0062">
        <w:rPr>
          <w:lang w:val="en-AU"/>
        </w:rPr>
        <w:t>‘</w:t>
      </w:r>
      <w:proofErr w:type="spellStart"/>
      <w:r w:rsidR="00A21E93" w:rsidRPr="002A0062">
        <w:rPr>
          <w:lang w:val="en-AU"/>
        </w:rPr>
        <w:t>Ostrze</w:t>
      </w:r>
      <w:proofErr w:type="spellEnd"/>
      <w:r w:rsidR="00D2141C" w:rsidRPr="002A0062">
        <w:rPr>
          <w:lang w:val="en-AU"/>
        </w:rPr>
        <w:t>’</w:t>
      </w:r>
      <w:r w:rsidR="00D2141C" w:rsidRPr="004878C0">
        <w:rPr>
          <w:lang w:val="en-AU"/>
        </w:rPr>
        <w:t xml:space="preserve"> [blade]</w:t>
      </w:r>
      <w:r w:rsidR="00A21E93" w:rsidRPr="004878C0">
        <w:rPr>
          <w:lang w:val="en-AU"/>
        </w:rPr>
        <w:t xml:space="preserve">, </w:t>
      </w:r>
      <w:r w:rsidR="00D2141C" w:rsidRPr="004878C0">
        <w:rPr>
          <w:lang w:val="en-AU"/>
        </w:rPr>
        <w:t>and click ‘Mesh’ in the ‘</w:t>
      </w:r>
      <w:r w:rsidR="00A21E93" w:rsidRPr="004878C0">
        <w:rPr>
          <w:lang w:val="en-AU"/>
        </w:rPr>
        <w:t>Module</w:t>
      </w:r>
      <w:r w:rsidR="00D2141C" w:rsidRPr="004878C0">
        <w:rPr>
          <w:lang w:val="en-AU"/>
        </w:rPr>
        <w:t>’ bar</w:t>
      </w:r>
      <w:r w:rsidR="00A21E93" w:rsidRPr="004878C0">
        <w:rPr>
          <w:lang w:val="en-AU"/>
        </w:rPr>
        <w:t xml:space="preserve">. </w:t>
      </w:r>
      <w:r w:rsidR="00130205" w:rsidRPr="004878C0">
        <w:rPr>
          <w:lang w:val="en-AU"/>
        </w:rPr>
        <w:t>The mesh is defined according to the FEM rules. The designe</w:t>
      </w:r>
      <w:r w:rsidR="00000909" w:rsidRPr="004878C0">
        <w:rPr>
          <w:lang w:val="en-AU"/>
        </w:rPr>
        <w:t>d</w:t>
      </w:r>
      <w:r w:rsidR="00130205" w:rsidRPr="004878C0">
        <w:rPr>
          <w:lang w:val="en-AU"/>
        </w:rPr>
        <w:t xml:space="preserve"> cutting </w:t>
      </w:r>
      <w:r w:rsidR="00000909" w:rsidRPr="004878C0">
        <w:rPr>
          <w:lang w:val="en-AU"/>
        </w:rPr>
        <w:t>tool</w:t>
      </w:r>
      <w:r w:rsidR="00130205" w:rsidRPr="004878C0">
        <w:rPr>
          <w:lang w:val="en-AU"/>
        </w:rPr>
        <w:t xml:space="preserve"> model is perfectly rigid, so it will not be analysed for impact of factors, allowing the mesh to be created with as few elements as possible. To create the cutting </w:t>
      </w:r>
      <w:r w:rsidR="00000909" w:rsidRPr="004878C0">
        <w:rPr>
          <w:lang w:val="en-AU"/>
        </w:rPr>
        <w:t>tool</w:t>
      </w:r>
      <w:r w:rsidR="00130205" w:rsidRPr="004878C0">
        <w:rPr>
          <w:lang w:val="en-AU"/>
        </w:rPr>
        <w:t xml:space="preserve"> </w:t>
      </w:r>
      <w:r w:rsidR="0033621C">
        <w:rPr>
          <w:lang w:val="en-AU"/>
        </w:rPr>
        <w:t>mesh</w:t>
      </w:r>
      <w:r w:rsidR="00130205" w:rsidRPr="004878C0">
        <w:rPr>
          <w:lang w:val="en-AU"/>
        </w:rPr>
        <w:t>, use the ‘</w:t>
      </w:r>
      <w:r w:rsidR="00A21E93" w:rsidRPr="004878C0">
        <w:rPr>
          <w:lang w:val="en-AU"/>
        </w:rPr>
        <w:t>Seed Part</w:t>
      </w:r>
      <w:r w:rsidR="00130205" w:rsidRPr="004878C0">
        <w:rPr>
          <w:lang w:val="en-AU"/>
        </w:rPr>
        <w:t xml:space="preserve">’ tool to open the </w:t>
      </w:r>
      <w:r w:rsidR="00B33ED0" w:rsidRPr="004878C0">
        <w:rPr>
          <w:lang w:val="en-AU"/>
        </w:rPr>
        <w:t>‘</w:t>
      </w:r>
      <w:r w:rsidR="00A21E93" w:rsidRPr="004878C0">
        <w:rPr>
          <w:lang w:val="en-AU"/>
        </w:rPr>
        <w:t>Global Seeds</w:t>
      </w:r>
      <w:r w:rsidR="00B33ED0" w:rsidRPr="004878C0">
        <w:rPr>
          <w:lang w:val="en-AU"/>
        </w:rPr>
        <w:t>’</w:t>
      </w:r>
      <w:r w:rsidR="00A21E93" w:rsidRPr="004878C0">
        <w:rPr>
          <w:lang w:val="en-AU"/>
        </w:rPr>
        <w:t xml:space="preserve"> </w:t>
      </w:r>
      <w:r w:rsidR="00B33ED0" w:rsidRPr="004878C0">
        <w:rPr>
          <w:lang w:val="en-AU"/>
        </w:rPr>
        <w:t xml:space="preserve">panel and make changes in this panel as shown in </w:t>
      </w:r>
      <w:r w:rsidR="002112F9" w:rsidRPr="004878C0">
        <w:rPr>
          <w:lang w:val="en-AU"/>
        </w:rPr>
        <w:t xml:space="preserve">Fig. </w:t>
      </w:r>
      <w:r w:rsidR="002A0062">
        <w:rPr>
          <w:lang w:val="en-AU"/>
        </w:rPr>
        <w:t>1.16</w:t>
      </w:r>
      <w:r w:rsidR="00B33ED0" w:rsidRPr="004878C0">
        <w:rPr>
          <w:lang w:val="en-AU"/>
        </w:rPr>
        <w:t>, and then press ‘</w:t>
      </w:r>
      <w:r w:rsidR="00A21E93" w:rsidRPr="004878C0">
        <w:rPr>
          <w:lang w:val="en-AU"/>
        </w:rPr>
        <w:t>OK</w:t>
      </w:r>
      <w:r w:rsidR="00B33ED0" w:rsidRPr="004878C0">
        <w:rPr>
          <w:lang w:val="en-AU"/>
        </w:rPr>
        <w:t xml:space="preserve">’ to finish. The </w:t>
      </w:r>
      <w:r w:rsidR="00B33ED0" w:rsidRPr="004878C0">
        <w:rPr>
          <w:lang w:val="en-AU"/>
        </w:rPr>
        <w:lastRenderedPageBreak/>
        <w:t>next tool needed to achieve this goal is the ‘</w:t>
      </w:r>
      <w:r w:rsidR="00A21E93" w:rsidRPr="004878C0">
        <w:rPr>
          <w:lang w:val="en-AU"/>
        </w:rPr>
        <w:t>Mesh Part</w:t>
      </w:r>
      <w:r w:rsidR="00B33ED0" w:rsidRPr="004878C0">
        <w:rPr>
          <w:lang w:val="en-AU"/>
        </w:rPr>
        <w:t>’</w:t>
      </w:r>
      <w:r w:rsidR="00A21E93" w:rsidRPr="004878C0">
        <w:rPr>
          <w:lang w:val="en-AU"/>
        </w:rPr>
        <w:t xml:space="preserve"> </w:t>
      </w:r>
      <w:r w:rsidR="00A21E93" w:rsidRPr="004878C0">
        <w:rPr>
          <w:noProof/>
          <w:lang w:eastAsia="pl-PL"/>
        </w:rPr>
        <w:drawing>
          <wp:inline distT="0" distB="0" distL="0" distR="0" wp14:anchorId="372BC852" wp14:editId="25B0D047">
            <wp:extent cx="310515" cy="301625"/>
            <wp:effectExtent l="19050" t="0" r="0" b="0"/>
            <wp:docPr id="80" name="Obraz 38" descr="C:\Users\Cyruu\abaqus\01_03_2013__14_29_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Cyruu\abaqus\01_03_2013__14_29_48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" cy="30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33ED0" w:rsidRPr="004878C0">
        <w:rPr>
          <w:lang w:val="en-AU"/>
        </w:rPr>
        <w:t xml:space="preserve"> which in the bottom part of the screen will display the question ‘</w:t>
      </w:r>
      <w:r w:rsidR="00A21E93" w:rsidRPr="004878C0">
        <w:rPr>
          <w:lang w:val="en-AU"/>
        </w:rPr>
        <w:t>Mesh Part?</w:t>
      </w:r>
      <w:r w:rsidR="00B33ED0" w:rsidRPr="004878C0">
        <w:rPr>
          <w:lang w:val="en-AU"/>
        </w:rPr>
        <w:t>’</w:t>
      </w:r>
      <w:r w:rsidR="00A21E93" w:rsidRPr="004878C0">
        <w:rPr>
          <w:lang w:val="en-AU"/>
        </w:rPr>
        <w:t xml:space="preserve">. </w:t>
      </w:r>
      <w:r w:rsidR="00B33ED0" w:rsidRPr="004878C0">
        <w:rPr>
          <w:lang w:val="en-AU"/>
        </w:rPr>
        <w:t>Click ‘Yes’ to change the element colour and apply the mesh as shown in</w:t>
      </w:r>
      <w:r w:rsidR="00A21E93" w:rsidRPr="004878C0">
        <w:rPr>
          <w:lang w:val="en-AU"/>
        </w:rPr>
        <w:t xml:space="preserve"> </w:t>
      </w:r>
      <w:r w:rsidR="002112F9" w:rsidRPr="004878C0">
        <w:rPr>
          <w:lang w:val="en-AU"/>
        </w:rPr>
        <w:t xml:space="preserve">Fig. </w:t>
      </w:r>
      <w:r w:rsidR="00A21E93" w:rsidRPr="004878C0">
        <w:rPr>
          <w:lang w:val="en-AU"/>
        </w:rPr>
        <w:t xml:space="preserve"> </w:t>
      </w:r>
      <w:r w:rsidR="002A0062">
        <w:rPr>
          <w:lang w:val="en-AU"/>
        </w:rPr>
        <w:t>1.17</w:t>
      </w:r>
      <w:r w:rsidR="00A21E93" w:rsidRPr="004878C0">
        <w:rPr>
          <w:lang w:val="en-AU"/>
        </w:rPr>
        <w:t>.</w:t>
      </w:r>
    </w:p>
    <w:p w:rsidR="00A21E93" w:rsidRPr="004878C0" w:rsidRDefault="00A21E93" w:rsidP="00A21E93">
      <w:pPr>
        <w:pStyle w:val="Bezodstpw"/>
        <w:rPr>
          <w:lang w:val="en-AU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86"/>
        <w:gridCol w:w="3402"/>
      </w:tblGrid>
      <w:tr w:rsidR="00A21E93" w:rsidRPr="0059464B" w:rsidTr="0045098C">
        <w:tc>
          <w:tcPr>
            <w:tcW w:w="4321" w:type="dxa"/>
          </w:tcPr>
          <w:p w:rsidR="00A21E93" w:rsidRPr="004878C0" w:rsidRDefault="00A21E93" w:rsidP="0045098C">
            <w:pPr>
              <w:pStyle w:val="Bezodstpw"/>
              <w:keepNext/>
              <w:ind w:firstLine="0"/>
              <w:jc w:val="center"/>
              <w:rPr>
                <w:lang w:val="en-AU"/>
              </w:rPr>
            </w:pPr>
            <w:r w:rsidRPr="004878C0">
              <w:rPr>
                <w:noProof/>
                <w:lang w:eastAsia="pl-PL"/>
              </w:rPr>
              <w:drawing>
                <wp:inline distT="0" distB="0" distL="0" distR="0" wp14:anchorId="7F2C7D03" wp14:editId="68C4E941">
                  <wp:extent cx="3580520" cy="2754000"/>
                  <wp:effectExtent l="19050" t="0" r="880" b="0"/>
                  <wp:docPr id="93" name="Obraz 37" descr="C:\Users\Cyruu\abaqus\01_03_2013__14_27_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Cyruu\abaqus\01_03_2013__14_27_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0520" cy="275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21E93" w:rsidRPr="004878C0" w:rsidRDefault="0005466E" w:rsidP="0045098C">
            <w:pPr>
              <w:pStyle w:val="Legenda"/>
              <w:jc w:val="center"/>
              <w:rPr>
                <w:lang w:val="en-AU"/>
              </w:rPr>
            </w:pPr>
            <w:bookmarkStart w:id="17" w:name="_Toc30357331"/>
            <w:r w:rsidRPr="004878C0">
              <w:rPr>
                <w:lang w:val="en-AU"/>
              </w:rPr>
              <w:t xml:space="preserve">Fig. </w:t>
            </w:r>
            <w:r w:rsidR="00A21E93" w:rsidRPr="004878C0">
              <w:rPr>
                <w:lang w:val="en-AU"/>
              </w:rPr>
              <w:t xml:space="preserve"> </w:t>
            </w:r>
            <w:r w:rsidR="0045098C" w:rsidRPr="004878C0">
              <w:rPr>
                <w:lang w:val="en-AU"/>
              </w:rPr>
              <w:fldChar w:fldCharType="begin"/>
            </w:r>
            <w:r w:rsidR="0045098C" w:rsidRPr="004878C0">
              <w:rPr>
                <w:lang w:val="en-AU"/>
              </w:rPr>
              <w:instrText xml:space="preserve"> STYLEREF 1 \s </w:instrText>
            </w:r>
            <w:r w:rsidR="0045098C" w:rsidRPr="004878C0">
              <w:rPr>
                <w:lang w:val="en-AU"/>
              </w:rPr>
              <w:fldChar w:fldCharType="separate"/>
            </w:r>
            <w:r w:rsidR="002731EA">
              <w:rPr>
                <w:noProof/>
                <w:lang w:val="en-AU"/>
              </w:rPr>
              <w:t>1</w:t>
            </w:r>
            <w:r w:rsidR="0045098C" w:rsidRPr="004878C0">
              <w:rPr>
                <w:lang w:val="en-AU"/>
              </w:rPr>
              <w:fldChar w:fldCharType="end"/>
            </w:r>
            <w:r w:rsidR="00A21E93" w:rsidRPr="004878C0">
              <w:rPr>
                <w:lang w:val="en-AU"/>
              </w:rPr>
              <w:t>.</w:t>
            </w:r>
            <w:r w:rsidR="0045098C" w:rsidRPr="004878C0">
              <w:rPr>
                <w:lang w:val="en-AU"/>
              </w:rPr>
              <w:fldChar w:fldCharType="begin"/>
            </w:r>
            <w:r w:rsidR="0045098C" w:rsidRPr="004878C0">
              <w:rPr>
                <w:lang w:val="en-AU"/>
              </w:rPr>
              <w:instrText xml:space="preserve"> SEQ Rys. \* ARABIC \s 1 </w:instrText>
            </w:r>
            <w:r w:rsidR="0045098C" w:rsidRPr="004878C0">
              <w:rPr>
                <w:lang w:val="en-AU"/>
              </w:rPr>
              <w:fldChar w:fldCharType="separate"/>
            </w:r>
            <w:r w:rsidR="002731EA">
              <w:rPr>
                <w:noProof/>
                <w:lang w:val="en-AU"/>
              </w:rPr>
              <w:t>16</w:t>
            </w:r>
            <w:r w:rsidR="0045098C" w:rsidRPr="004878C0">
              <w:rPr>
                <w:lang w:val="en-AU"/>
              </w:rPr>
              <w:fldChar w:fldCharType="end"/>
            </w:r>
            <w:r w:rsidR="00A21E93" w:rsidRPr="004878C0">
              <w:rPr>
                <w:lang w:val="en-AU"/>
              </w:rPr>
              <w:t xml:space="preserve"> </w:t>
            </w:r>
            <w:bookmarkEnd w:id="17"/>
            <w:r w:rsidR="00B33ED0" w:rsidRPr="004878C0">
              <w:rPr>
                <w:lang w:val="en-AU"/>
              </w:rPr>
              <w:t>Define the mesh parameters</w:t>
            </w:r>
          </w:p>
        </w:tc>
        <w:tc>
          <w:tcPr>
            <w:tcW w:w="4322" w:type="dxa"/>
          </w:tcPr>
          <w:p w:rsidR="00A21E93" w:rsidRPr="004878C0" w:rsidRDefault="00A21E93" w:rsidP="0045098C">
            <w:pPr>
              <w:pStyle w:val="Bezodstpw"/>
              <w:keepNext/>
              <w:ind w:firstLine="0"/>
              <w:jc w:val="center"/>
              <w:rPr>
                <w:lang w:val="en-AU"/>
              </w:rPr>
            </w:pPr>
            <w:r w:rsidRPr="004878C0">
              <w:rPr>
                <w:lang w:val="en-AU"/>
              </w:rPr>
              <w:object w:dxaOrig="2355" w:dyaOrig="4335">
                <v:shape id="_x0000_i1033" type="#_x0000_t75" style="width:118.7pt;height:216.8pt" o:ole="">
                  <v:imagedata r:id="rId38" o:title=""/>
                </v:shape>
                <o:OLEObject Type="Embed" ProgID="PBrush" ShapeID="_x0000_i1033" DrawAspect="Content" ObjectID="_1647681890" r:id="rId39"/>
              </w:object>
            </w:r>
          </w:p>
          <w:p w:rsidR="00A21E93" w:rsidRPr="004878C0" w:rsidRDefault="0005466E" w:rsidP="0045098C">
            <w:pPr>
              <w:pStyle w:val="Legenda"/>
              <w:jc w:val="center"/>
              <w:rPr>
                <w:lang w:val="en-AU"/>
              </w:rPr>
            </w:pPr>
            <w:bookmarkStart w:id="18" w:name="_Toc30357332"/>
            <w:r w:rsidRPr="004878C0">
              <w:rPr>
                <w:lang w:val="en-AU"/>
              </w:rPr>
              <w:t xml:space="preserve">Fig. </w:t>
            </w:r>
            <w:r w:rsidR="00A21E93" w:rsidRPr="004878C0">
              <w:rPr>
                <w:lang w:val="en-AU"/>
              </w:rPr>
              <w:t xml:space="preserve"> </w:t>
            </w:r>
            <w:r w:rsidR="0045098C" w:rsidRPr="004878C0">
              <w:rPr>
                <w:lang w:val="en-AU"/>
              </w:rPr>
              <w:fldChar w:fldCharType="begin"/>
            </w:r>
            <w:r w:rsidR="0045098C" w:rsidRPr="004878C0">
              <w:rPr>
                <w:lang w:val="en-AU"/>
              </w:rPr>
              <w:instrText xml:space="preserve"> STYLEREF 1 \s </w:instrText>
            </w:r>
            <w:r w:rsidR="0045098C" w:rsidRPr="004878C0">
              <w:rPr>
                <w:lang w:val="en-AU"/>
              </w:rPr>
              <w:fldChar w:fldCharType="separate"/>
            </w:r>
            <w:r w:rsidR="002731EA">
              <w:rPr>
                <w:noProof/>
                <w:lang w:val="en-AU"/>
              </w:rPr>
              <w:t>1</w:t>
            </w:r>
            <w:r w:rsidR="0045098C" w:rsidRPr="004878C0">
              <w:rPr>
                <w:lang w:val="en-AU"/>
              </w:rPr>
              <w:fldChar w:fldCharType="end"/>
            </w:r>
            <w:r w:rsidR="00A21E93" w:rsidRPr="004878C0">
              <w:rPr>
                <w:lang w:val="en-AU"/>
              </w:rPr>
              <w:t>.</w:t>
            </w:r>
            <w:r w:rsidR="0045098C" w:rsidRPr="004878C0">
              <w:rPr>
                <w:lang w:val="en-AU"/>
              </w:rPr>
              <w:fldChar w:fldCharType="begin"/>
            </w:r>
            <w:r w:rsidR="0045098C" w:rsidRPr="004878C0">
              <w:rPr>
                <w:lang w:val="en-AU"/>
              </w:rPr>
              <w:instrText xml:space="preserve"> SEQ Rys. \* ARABIC \s 1 </w:instrText>
            </w:r>
            <w:r w:rsidR="0045098C" w:rsidRPr="004878C0">
              <w:rPr>
                <w:lang w:val="en-AU"/>
              </w:rPr>
              <w:fldChar w:fldCharType="separate"/>
            </w:r>
            <w:r w:rsidR="002731EA">
              <w:rPr>
                <w:noProof/>
                <w:lang w:val="en-AU"/>
              </w:rPr>
              <w:t>17</w:t>
            </w:r>
            <w:r w:rsidR="0045098C" w:rsidRPr="004878C0">
              <w:rPr>
                <w:lang w:val="en-AU"/>
              </w:rPr>
              <w:fldChar w:fldCharType="end"/>
            </w:r>
            <w:r w:rsidR="00A21E93" w:rsidRPr="004878C0">
              <w:rPr>
                <w:lang w:val="en-AU"/>
              </w:rPr>
              <w:t xml:space="preserve"> </w:t>
            </w:r>
            <w:bookmarkEnd w:id="18"/>
            <w:r w:rsidR="00000909" w:rsidRPr="004878C0">
              <w:rPr>
                <w:lang w:val="en-AU"/>
              </w:rPr>
              <w:t>Mesh applied on the tool</w:t>
            </w:r>
          </w:p>
        </w:tc>
      </w:tr>
    </w:tbl>
    <w:p w:rsidR="00A21E93" w:rsidRPr="004878C0" w:rsidRDefault="00A21E93" w:rsidP="00A21E93">
      <w:pPr>
        <w:pStyle w:val="Bezodstpw"/>
        <w:jc w:val="center"/>
        <w:rPr>
          <w:lang w:val="en-AU"/>
        </w:rPr>
      </w:pPr>
    </w:p>
    <w:p w:rsidR="00A21E93" w:rsidRPr="004878C0" w:rsidRDefault="00F96E9A" w:rsidP="00A21E93">
      <w:pPr>
        <w:pStyle w:val="Bezodstpw"/>
        <w:rPr>
          <w:lang w:val="en-AU"/>
        </w:rPr>
      </w:pPr>
      <w:r w:rsidRPr="004878C0">
        <w:rPr>
          <w:lang w:val="en-AU"/>
        </w:rPr>
        <w:t>Now, create the mesh for the workpiece. Similarly to the cutting tool, open the</w:t>
      </w:r>
      <w:r w:rsidR="00A21E93" w:rsidRPr="004878C0">
        <w:rPr>
          <w:lang w:val="en-AU"/>
        </w:rPr>
        <w:t xml:space="preserve"> </w:t>
      </w:r>
      <w:r w:rsidRPr="004878C0">
        <w:rPr>
          <w:lang w:val="en-AU"/>
        </w:rPr>
        <w:t>‘</w:t>
      </w:r>
      <w:proofErr w:type="spellStart"/>
      <w:r w:rsidR="00A21E93" w:rsidRPr="004878C0">
        <w:rPr>
          <w:lang w:val="en-AU"/>
        </w:rPr>
        <w:t>DetalObrabiany</w:t>
      </w:r>
      <w:proofErr w:type="spellEnd"/>
      <w:r w:rsidRPr="004878C0">
        <w:rPr>
          <w:lang w:val="en-AU"/>
        </w:rPr>
        <w:t xml:space="preserve">’ </w:t>
      </w:r>
      <w:r w:rsidR="00FE3E7B">
        <w:rPr>
          <w:lang w:val="en-AU"/>
        </w:rPr>
        <w:t xml:space="preserve">[workpiece] </w:t>
      </w:r>
      <w:r w:rsidRPr="004878C0">
        <w:rPr>
          <w:lang w:val="en-AU"/>
        </w:rPr>
        <w:t>model and go to the ‘</w:t>
      </w:r>
      <w:r w:rsidR="00A21E93" w:rsidRPr="004878C0">
        <w:rPr>
          <w:lang w:val="en-AU"/>
        </w:rPr>
        <w:t>Mesh</w:t>
      </w:r>
      <w:r w:rsidRPr="004878C0">
        <w:rPr>
          <w:lang w:val="en-AU"/>
        </w:rPr>
        <w:t>’ module. Because this element is divided into a few fragments, in this case you need to use another tool called ‘</w:t>
      </w:r>
      <w:r w:rsidR="00A21E93" w:rsidRPr="004878C0">
        <w:rPr>
          <w:lang w:val="en-AU"/>
        </w:rPr>
        <w:t>Seed Edges</w:t>
      </w:r>
      <w:r w:rsidRPr="004878C0">
        <w:rPr>
          <w:lang w:val="en-AU"/>
        </w:rPr>
        <w:t>’</w:t>
      </w:r>
      <w:r w:rsidR="00A21E93" w:rsidRPr="004878C0">
        <w:rPr>
          <w:lang w:val="en-AU"/>
        </w:rPr>
        <w:t xml:space="preserve"> </w:t>
      </w:r>
      <w:r w:rsidR="00A21E93" w:rsidRPr="004878C0">
        <w:rPr>
          <w:noProof/>
          <w:lang w:eastAsia="pl-PL"/>
        </w:rPr>
        <w:drawing>
          <wp:inline distT="0" distB="0" distL="0" distR="0" wp14:anchorId="0D92E29F" wp14:editId="570C9B8B">
            <wp:extent cx="327660" cy="301625"/>
            <wp:effectExtent l="19050" t="0" r="0" b="0"/>
            <wp:docPr id="21" name="Obraz 13" descr="C:\Users\Cyruu\abaqus\08_03_2013__11_44_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Cyruu\abaqus\08_03_2013__11_44_14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" cy="30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878C0">
        <w:rPr>
          <w:lang w:val="en-AU"/>
        </w:rPr>
        <w:t xml:space="preserve"> to display the command ‘</w:t>
      </w:r>
      <w:r w:rsidR="00A21E93" w:rsidRPr="004878C0">
        <w:rPr>
          <w:lang w:val="en-AU"/>
        </w:rPr>
        <w:t>Select the regions to be assigned local seeds</w:t>
      </w:r>
      <w:r w:rsidRPr="004878C0">
        <w:rPr>
          <w:lang w:val="en-AU"/>
        </w:rPr>
        <w:t>’</w:t>
      </w:r>
      <w:r w:rsidR="00A21E93" w:rsidRPr="004878C0">
        <w:rPr>
          <w:lang w:val="en-AU"/>
        </w:rPr>
        <w:t xml:space="preserve"> </w:t>
      </w:r>
      <w:r w:rsidRPr="004878C0">
        <w:rPr>
          <w:lang w:val="en-AU"/>
        </w:rPr>
        <w:t xml:space="preserve">where you need to mark the workpiece </w:t>
      </w:r>
      <w:r w:rsidR="003A36F3" w:rsidRPr="004878C0">
        <w:rPr>
          <w:lang w:val="en-AU"/>
        </w:rPr>
        <w:t>edge to create the mesh</w:t>
      </w:r>
      <w:r w:rsidR="00A21E93" w:rsidRPr="004878C0">
        <w:rPr>
          <w:lang w:val="en-AU"/>
        </w:rPr>
        <w:t xml:space="preserve"> (</w:t>
      </w:r>
      <w:r w:rsidR="002112F9" w:rsidRPr="004878C0">
        <w:rPr>
          <w:lang w:val="en-AU"/>
        </w:rPr>
        <w:t xml:space="preserve">Fig. </w:t>
      </w:r>
      <w:r w:rsidR="00FE3E7B">
        <w:rPr>
          <w:lang w:val="en-AU"/>
        </w:rPr>
        <w:t>1.18</w:t>
      </w:r>
      <w:r w:rsidR="00A21E93" w:rsidRPr="004878C0">
        <w:rPr>
          <w:lang w:val="en-AU"/>
        </w:rPr>
        <w:t>)</w:t>
      </w:r>
      <w:r w:rsidR="003A36F3" w:rsidRPr="004878C0">
        <w:rPr>
          <w:lang w:val="en-AU"/>
        </w:rPr>
        <w:t>. Then, click ‘</w:t>
      </w:r>
      <w:r w:rsidR="00A21E93" w:rsidRPr="004878C0">
        <w:rPr>
          <w:lang w:val="en-AU"/>
        </w:rPr>
        <w:t>Done</w:t>
      </w:r>
      <w:r w:rsidR="003A36F3" w:rsidRPr="004878C0">
        <w:rPr>
          <w:lang w:val="en-AU"/>
        </w:rPr>
        <w:t xml:space="preserve">’ to confirm. </w:t>
      </w:r>
    </w:p>
    <w:p w:rsidR="00A21E93" w:rsidRPr="004878C0" w:rsidRDefault="00A21E93" w:rsidP="00A21E93">
      <w:pPr>
        <w:pStyle w:val="Bezodstpw"/>
        <w:rPr>
          <w:lang w:val="en-AU"/>
        </w:rPr>
      </w:pPr>
    </w:p>
    <w:p w:rsidR="00A21E93" w:rsidRPr="004878C0" w:rsidRDefault="00A21E93" w:rsidP="00A21E93">
      <w:pPr>
        <w:pStyle w:val="Bezodstpw"/>
        <w:keepNext/>
        <w:jc w:val="center"/>
        <w:rPr>
          <w:lang w:val="en-AU"/>
        </w:rPr>
      </w:pPr>
      <w:r w:rsidRPr="004878C0">
        <w:rPr>
          <w:noProof/>
          <w:lang w:eastAsia="pl-PL"/>
        </w:rPr>
        <w:drawing>
          <wp:inline distT="0" distB="0" distL="0" distR="0" wp14:anchorId="4CE38C74" wp14:editId="50902996">
            <wp:extent cx="5105400" cy="2400300"/>
            <wp:effectExtent l="0" t="0" r="0" b="0"/>
            <wp:docPr id="418" name="Obraz 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8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/>
                    <a:srcRect b="32118"/>
                    <a:stretch/>
                  </pic:blipFill>
                  <pic:spPr bwMode="auto">
                    <a:xfrm>
                      <a:off x="0" y="0"/>
                      <a:ext cx="5112000" cy="2403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1E93" w:rsidRPr="004878C0" w:rsidRDefault="0005466E" w:rsidP="00A21E93">
      <w:pPr>
        <w:pStyle w:val="Legenda"/>
        <w:jc w:val="center"/>
        <w:rPr>
          <w:lang w:val="en-AU"/>
        </w:rPr>
      </w:pPr>
      <w:bookmarkStart w:id="19" w:name="_Toc30357333"/>
      <w:r w:rsidRPr="004878C0">
        <w:rPr>
          <w:lang w:val="en-AU"/>
        </w:rPr>
        <w:t xml:space="preserve">Fig. </w:t>
      </w:r>
      <w:r w:rsidR="00A21E93" w:rsidRPr="004878C0">
        <w:rPr>
          <w:lang w:val="en-AU"/>
        </w:rPr>
        <w:t xml:space="preserve"> </w:t>
      </w:r>
      <w:r w:rsidR="0045098C" w:rsidRPr="004878C0">
        <w:rPr>
          <w:lang w:val="en-AU"/>
        </w:rPr>
        <w:fldChar w:fldCharType="begin"/>
      </w:r>
      <w:r w:rsidR="0045098C" w:rsidRPr="004878C0">
        <w:rPr>
          <w:lang w:val="en-AU"/>
        </w:rPr>
        <w:instrText xml:space="preserve"> STYLEREF 1 \s </w:instrText>
      </w:r>
      <w:r w:rsidR="0045098C" w:rsidRPr="004878C0">
        <w:rPr>
          <w:lang w:val="en-AU"/>
        </w:rPr>
        <w:fldChar w:fldCharType="separate"/>
      </w:r>
      <w:r w:rsidR="002731EA">
        <w:rPr>
          <w:noProof/>
          <w:lang w:val="en-AU"/>
        </w:rPr>
        <w:t>1</w:t>
      </w:r>
      <w:r w:rsidR="0045098C" w:rsidRPr="004878C0">
        <w:rPr>
          <w:lang w:val="en-AU"/>
        </w:rPr>
        <w:fldChar w:fldCharType="end"/>
      </w:r>
      <w:r w:rsidR="00A21E93" w:rsidRPr="004878C0">
        <w:rPr>
          <w:lang w:val="en-AU"/>
        </w:rPr>
        <w:t>.</w:t>
      </w:r>
      <w:r w:rsidR="0045098C" w:rsidRPr="004878C0">
        <w:rPr>
          <w:lang w:val="en-AU"/>
        </w:rPr>
        <w:fldChar w:fldCharType="begin"/>
      </w:r>
      <w:r w:rsidR="0045098C" w:rsidRPr="004878C0">
        <w:rPr>
          <w:lang w:val="en-AU"/>
        </w:rPr>
        <w:instrText xml:space="preserve"> SEQ Rys. \* ARABIC \s 1 </w:instrText>
      </w:r>
      <w:r w:rsidR="0045098C" w:rsidRPr="004878C0">
        <w:rPr>
          <w:lang w:val="en-AU"/>
        </w:rPr>
        <w:fldChar w:fldCharType="separate"/>
      </w:r>
      <w:r w:rsidR="002731EA">
        <w:rPr>
          <w:noProof/>
          <w:lang w:val="en-AU"/>
        </w:rPr>
        <w:t>18</w:t>
      </w:r>
      <w:r w:rsidR="0045098C" w:rsidRPr="004878C0">
        <w:rPr>
          <w:lang w:val="en-AU"/>
        </w:rPr>
        <w:fldChar w:fldCharType="end"/>
      </w:r>
      <w:r w:rsidR="00A21E93" w:rsidRPr="004878C0">
        <w:rPr>
          <w:lang w:val="en-AU"/>
        </w:rPr>
        <w:t xml:space="preserve"> </w:t>
      </w:r>
      <w:bookmarkEnd w:id="19"/>
      <w:r w:rsidR="003A36F3" w:rsidRPr="004878C0">
        <w:rPr>
          <w:lang w:val="en-AU"/>
        </w:rPr>
        <w:t>Select the edge to create the mesh in the first fragment</w:t>
      </w:r>
    </w:p>
    <w:p w:rsidR="00A21E93" w:rsidRPr="004878C0" w:rsidRDefault="003A36F3" w:rsidP="00A21E93">
      <w:pPr>
        <w:pStyle w:val="Bezodstpw"/>
        <w:rPr>
          <w:lang w:val="en-AU"/>
        </w:rPr>
      </w:pPr>
      <w:r w:rsidRPr="004878C0">
        <w:rPr>
          <w:lang w:val="en-AU"/>
        </w:rPr>
        <w:t>To continue, open the ‘</w:t>
      </w:r>
      <w:r w:rsidR="00A21E93" w:rsidRPr="004878C0">
        <w:rPr>
          <w:lang w:val="en-AU"/>
        </w:rPr>
        <w:t>Local Seeds</w:t>
      </w:r>
      <w:r w:rsidRPr="004878C0">
        <w:rPr>
          <w:lang w:val="en-AU"/>
        </w:rPr>
        <w:t>’ panel to define the mesh parameters. In ‘</w:t>
      </w:r>
      <w:r w:rsidR="00A21E93" w:rsidRPr="004878C0">
        <w:rPr>
          <w:lang w:val="en-AU"/>
        </w:rPr>
        <w:t>Approximate element size</w:t>
      </w:r>
      <w:r w:rsidRPr="004878C0">
        <w:rPr>
          <w:lang w:val="en-AU"/>
        </w:rPr>
        <w:t xml:space="preserve">’ change the value to </w:t>
      </w:r>
      <w:r w:rsidR="00A21E93" w:rsidRPr="004878C0">
        <w:rPr>
          <w:lang w:val="en-AU"/>
        </w:rPr>
        <w:t>0.035 (</w:t>
      </w:r>
      <w:r w:rsidR="002112F9" w:rsidRPr="004878C0">
        <w:rPr>
          <w:lang w:val="en-AU"/>
        </w:rPr>
        <w:t xml:space="preserve">Fig. </w:t>
      </w:r>
      <w:r w:rsidR="00A21E93" w:rsidRPr="004878C0">
        <w:rPr>
          <w:lang w:val="en-AU"/>
        </w:rPr>
        <w:t xml:space="preserve"> </w:t>
      </w:r>
      <w:r w:rsidR="00FE3E7B">
        <w:rPr>
          <w:lang w:val="en-AU"/>
        </w:rPr>
        <w:t>1.19</w:t>
      </w:r>
      <w:r w:rsidR="00A21E93" w:rsidRPr="004878C0">
        <w:rPr>
          <w:lang w:val="en-AU"/>
        </w:rPr>
        <w:t>)</w:t>
      </w:r>
      <w:r w:rsidRPr="004878C0">
        <w:rPr>
          <w:lang w:val="en-AU"/>
        </w:rPr>
        <w:t xml:space="preserve"> and </w:t>
      </w:r>
      <w:r w:rsidR="004878C0" w:rsidRPr="004878C0">
        <w:rPr>
          <w:lang w:val="en-AU"/>
        </w:rPr>
        <w:t xml:space="preserve">leave </w:t>
      </w:r>
      <w:r w:rsidRPr="004878C0">
        <w:rPr>
          <w:lang w:val="en-AU"/>
        </w:rPr>
        <w:t xml:space="preserve">the default values </w:t>
      </w:r>
      <w:r w:rsidR="004878C0" w:rsidRPr="004878C0">
        <w:rPr>
          <w:lang w:val="en-AU"/>
        </w:rPr>
        <w:t xml:space="preserve">of </w:t>
      </w:r>
      <w:r w:rsidRPr="004878C0">
        <w:rPr>
          <w:lang w:val="en-AU"/>
        </w:rPr>
        <w:t>other parameters</w:t>
      </w:r>
      <w:r w:rsidR="004878C0" w:rsidRPr="004878C0">
        <w:rPr>
          <w:lang w:val="en-AU"/>
        </w:rPr>
        <w:t>.</w:t>
      </w:r>
    </w:p>
    <w:p w:rsidR="00A21E93" w:rsidRPr="004878C0" w:rsidRDefault="00A21E93" w:rsidP="00A21E93">
      <w:pPr>
        <w:pStyle w:val="Bezodstpw"/>
        <w:jc w:val="center"/>
        <w:rPr>
          <w:lang w:val="en-AU"/>
        </w:rPr>
      </w:pPr>
    </w:p>
    <w:p w:rsidR="00A21E93" w:rsidRPr="004878C0" w:rsidRDefault="00A21E93" w:rsidP="00A21E93">
      <w:pPr>
        <w:pStyle w:val="Bezodstpw"/>
        <w:keepNext/>
        <w:jc w:val="center"/>
        <w:rPr>
          <w:lang w:val="en-AU"/>
        </w:rPr>
      </w:pPr>
      <w:r w:rsidRPr="004878C0">
        <w:rPr>
          <w:noProof/>
          <w:lang w:eastAsia="pl-PL"/>
        </w:rPr>
        <w:drawing>
          <wp:inline distT="0" distB="0" distL="0" distR="0" wp14:anchorId="0858A722" wp14:editId="4C106B24">
            <wp:extent cx="3060000" cy="3459605"/>
            <wp:effectExtent l="19050" t="0" r="7050" b="0"/>
            <wp:docPr id="419" name="Obraz 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9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000" cy="3459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1E93" w:rsidRPr="004878C0" w:rsidRDefault="0005466E" w:rsidP="00A21E93">
      <w:pPr>
        <w:pStyle w:val="Legenda"/>
        <w:jc w:val="center"/>
        <w:rPr>
          <w:lang w:val="en-AU"/>
        </w:rPr>
      </w:pPr>
      <w:bookmarkStart w:id="20" w:name="_Toc30357334"/>
      <w:r w:rsidRPr="004878C0">
        <w:rPr>
          <w:lang w:val="en-AU"/>
        </w:rPr>
        <w:t xml:space="preserve">Fig. </w:t>
      </w:r>
      <w:r w:rsidR="00A21E93" w:rsidRPr="004878C0">
        <w:rPr>
          <w:lang w:val="en-AU"/>
        </w:rPr>
        <w:t xml:space="preserve"> </w:t>
      </w:r>
      <w:r w:rsidR="000811CA" w:rsidRPr="004878C0">
        <w:rPr>
          <w:lang w:val="en-AU"/>
        </w:rPr>
        <w:fldChar w:fldCharType="begin"/>
      </w:r>
      <w:r w:rsidR="000811CA" w:rsidRPr="004878C0">
        <w:rPr>
          <w:lang w:val="en-AU"/>
        </w:rPr>
        <w:instrText xml:space="preserve"> STYLEREF 1 \s </w:instrText>
      </w:r>
      <w:r w:rsidR="000811CA" w:rsidRPr="004878C0">
        <w:rPr>
          <w:lang w:val="en-AU"/>
        </w:rPr>
        <w:fldChar w:fldCharType="separate"/>
      </w:r>
      <w:r w:rsidR="002731EA">
        <w:rPr>
          <w:noProof/>
          <w:lang w:val="en-AU"/>
        </w:rPr>
        <w:t>1</w:t>
      </w:r>
      <w:r w:rsidR="000811CA" w:rsidRPr="004878C0">
        <w:rPr>
          <w:lang w:val="en-AU"/>
        </w:rPr>
        <w:fldChar w:fldCharType="end"/>
      </w:r>
      <w:r w:rsidR="00A21E93" w:rsidRPr="004878C0">
        <w:rPr>
          <w:lang w:val="en-AU"/>
        </w:rPr>
        <w:t>.</w:t>
      </w:r>
      <w:r w:rsidR="000811CA" w:rsidRPr="004878C0">
        <w:rPr>
          <w:lang w:val="en-AU"/>
        </w:rPr>
        <w:fldChar w:fldCharType="begin"/>
      </w:r>
      <w:r w:rsidR="000811CA" w:rsidRPr="004878C0">
        <w:rPr>
          <w:lang w:val="en-AU"/>
        </w:rPr>
        <w:instrText xml:space="preserve"> SEQ Rys. \* ARABIC \s 1 </w:instrText>
      </w:r>
      <w:r w:rsidR="000811CA" w:rsidRPr="004878C0">
        <w:rPr>
          <w:lang w:val="en-AU"/>
        </w:rPr>
        <w:fldChar w:fldCharType="separate"/>
      </w:r>
      <w:r w:rsidR="002731EA">
        <w:rPr>
          <w:noProof/>
          <w:lang w:val="en-AU"/>
        </w:rPr>
        <w:t>19</w:t>
      </w:r>
      <w:r w:rsidR="000811CA" w:rsidRPr="004878C0">
        <w:rPr>
          <w:lang w:val="en-AU"/>
        </w:rPr>
        <w:fldChar w:fldCharType="end"/>
      </w:r>
      <w:r w:rsidR="00A21E93" w:rsidRPr="004878C0">
        <w:rPr>
          <w:lang w:val="en-AU"/>
        </w:rPr>
        <w:t xml:space="preserve"> </w:t>
      </w:r>
      <w:bookmarkEnd w:id="20"/>
      <w:r w:rsidR="004878C0">
        <w:rPr>
          <w:lang w:val="en-AU"/>
        </w:rPr>
        <w:t>Mesh parameters for the first fragment</w:t>
      </w:r>
    </w:p>
    <w:p w:rsidR="00A21E93" w:rsidRPr="004878C0" w:rsidRDefault="004878C0" w:rsidP="00A21E93">
      <w:pPr>
        <w:pStyle w:val="Bezodstpw"/>
        <w:rPr>
          <w:lang w:val="en-AU"/>
        </w:rPr>
      </w:pPr>
      <w:r>
        <w:rPr>
          <w:lang w:val="en-AU"/>
        </w:rPr>
        <w:t>Perform identical operations to create the mesh for the second workpiece fragment, except mark the line as shown in</w:t>
      </w:r>
      <w:r w:rsidR="00A21E93" w:rsidRPr="004878C0">
        <w:rPr>
          <w:lang w:val="en-AU"/>
        </w:rPr>
        <w:t xml:space="preserve"> </w:t>
      </w:r>
      <w:r w:rsidR="002112F9" w:rsidRPr="004878C0">
        <w:rPr>
          <w:lang w:val="en-AU"/>
        </w:rPr>
        <w:t xml:space="preserve">Fig. </w:t>
      </w:r>
      <w:r w:rsidR="00A21E93" w:rsidRPr="004878C0">
        <w:rPr>
          <w:lang w:val="en-AU"/>
        </w:rPr>
        <w:t xml:space="preserve"> </w:t>
      </w:r>
      <w:r w:rsidR="00FE3E7B">
        <w:rPr>
          <w:lang w:val="en-AU"/>
        </w:rPr>
        <w:t>1.20</w:t>
      </w:r>
      <w:r w:rsidR="00A21E93" w:rsidRPr="004878C0">
        <w:rPr>
          <w:lang w:val="en-AU"/>
        </w:rPr>
        <w:t xml:space="preserve"> </w:t>
      </w:r>
      <w:r>
        <w:rPr>
          <w:lang w:val="en-AU"/>
        </w:rPr>
        <w:t>and change the ‘</w:t>
      </w:r>
      <w:r w:rsidR="00A21E93" w:rsidRPr="004878C0">
        <w:rPr>
          <w:lang w:val="en-AU"/>
        </w:rPr>
        <w:t>Approximate element size</w:t>
      </w:r>
      <w:r>
        <w:rPr>
          <w:lang w:val="en-AU"/>
        </w:rPr>
        <w:t xml:space="preserve">’ parameter to </w:t>
      </w:r>
      <w:r w:rsidR="00A21E93" w:rsidRPr="004878C0">
        <w:rPr>
          <w:lang w:val="en-AU"/>
        </w:rPr>
        <w:t>1.</w:t>
      </w:r>
    </w:p>
    <w:p w:rsidR="00A21E93" w:rsidRPr="004878C0" w:rsidRDefault="00A21E93" w:rsidP="00A21E93">
      <w:pPr>
        <w:pStyle w:val="Bezodstpw"/>
        <w:rPr>
          <w:lang w:val="en-AU"/>
        </w:rPr>
      </w:pPr>
    </w:p>
    <w:p w:rsidR="00A21E93" w:rsidRPr="004878C0" w:rsidRDefault="00A21E93" w:rsidP="00A21E93">
      <w:pPr>
        <w:pStyle w:val="Bezodstpw"/>
        <w:keepNext/>
        <w:jc w:val="center"/>
        <w:rPr>
          <w:lang w:val="en-AU"/>
        </w:rPr>
      </w:pPr>
      <w:r w:rsidRPr="004878C0">
        <w:rPr>
          <w:noProof/>
          <w:lang w:eastAsia="pl-PL"/>
        </w:rPr>
        <w:drawing>
          <wp:inline distT="0" distB="0" distL="0" distR="0" wp14:anchorId="121B54AE" wp14:editId="3D8C51F5">
            <wp:extent cx="5105400" cy="2438400"/>
            <wp:effectExtent l="0" t="0" r="0" b="0"/>
            <wp:docPr id="420" name="Obraz 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0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/>
                    <a:srcRect b="30482"/>
                    <a:stretch/>
                  </pic:blipFill>
                  <pic:spPr bwMode="auto">
                    <a:xfrm>
                      <a:off x="0" y="0"/>
                      <a:ext cx="5112000" cy="2441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1E93" w:rsidRPr="004878C0" w:rsidRDefault="0005466E" w:rsidP="00A21E93">
      <w:pPr>
        <w:pStyle w:val="Legenda"/>
        <w:jc w:val="center"/>
        <w:rPr>
          <w:lang w:val="en-AU"/>
        </w:rPr>
      </w:pPr>
      <w:bookmarkStart w:id="21" w:name="_Toc30357335"/>
      <w:r w:rsidRPr="004878C0">
        <w:rPr>
          <w:lang w:val="en-AU"/>
        </w:rPr>
        <w:t xml:space="preserve">Fig. </w:t>
      </w:r>
      <w:r w:rsidR="00A21E93" w:rsidRPr="004878C0">
        <w:rPr>
          <w:lang w:val="en-AU"/>
        </w:rPr>
        <w:t xml:space="preserve"> </w:t>
      </w:r>
      <w:r w:rsidR="000811CA" w:rsidRPr="004878C0">
        <w:rPr>
          <w:lang w:val="en-AU"/>
        </w:rPr>
        <w:fldChar w:fldCharType="begin"/>
      </w:r>
      <w:r w:rsidR="000811CA" w:rsidRPr="004878C0">
        <w:rPr>
          <w:lang w:val="en-AU"/>
        </w:rPr>
        <w:instrText xml:space="preserve"> STYLEREF 1 \s </w:instrText>
      </w:r>
      <w:r w:rsidR="000811CA" w:rsidRPr="004878C0">
        <w:rPr>
          <w:lang w:val="en-AU"/>
        </w:rPr>
        <w:fldChar w:fldCharType="separate"/>
      </w:r>
      <w:r w:rsidR="002731EA">
        <w:rPr>
          <w:noProof/>
          <w:lang w:val="en-AU"/>
        </w:rPr>
        <w:t>1</w:t>
      </w:r>
      <w:r w:rsidR="000811CA" w:rsidRPr="004878C0">
        <w:rPr>
          <w:lang w:val="en-AU"/>
        </w:rPr>
        <w:fldChar w:fldCharType="end"/>
      </w:r>
      <w:r w:rsidR="00A21E93" w:rsidRPr="004878C0">
        <w:rPr>
          <w:lang w:val="en-AU"/>
        </w:rPr>
        <w:t>.</w:t>
      </w:r>
      <w:r w:rsidR="000811CA" w:rsidRPr="004878C0">
        <w:rPr>
          <w:lang w:val="en-AU"/>
        </w:rPr>
        <w:fldChar w:fldCharType="begin"/>
      </w:r>
      <w:r w:rsidR="000811CA" w:rsidRPr="004878C0">
        <w:rPr>
          <w:lang w:val="en-AU"/>
        </w:rPr>
        <w:instrText xml:space="preserve"> SEQ Rys. \* ARABIC \s 1 </w:instrText>
      </w:r>
      <w:r w:rsidR="000811CA" w:rsidRPr="004878C0">
        <w:rPr>
          <w:lang w:val="en-AU"/>
        </w:rPr>
        <w:fldChar w:fldCharType="separate"/>
      </w:r>
      <w:r w:rsidR="002731EA">
        <w:rPr>
          <w:noProof/>
          <w:lang w:val="en-AU"/>
        </w:rPr>
        <w:t>20</w:t>
      </w:r>
      <w:r w:rsidR="000811CA" w:rsidRPr="004878C0">
        <w:rPr>
          <w:lang w:val="en-AU"/>
        </w:rPr>
        <w:fldChar w:fldCharType="end"/>
      </w:r>
      <w:r w:rsidR="00A21E93" w:rsidRPr="004878C0">
        <w:rPr>
          <w:lang w:val="en-AU"/>
        </w:rPr>
        <w:t xml:space="preserve"> </w:t>
      </w:r>
      <w:bookmarkEnd w:id="21"/>
      <w:r w:rsidR="004878C0" w:rsidRPr="004878C0">
        <w:rPr>
          <w:lang w:val="en-AU"/>
        </w:rPr>
        <w:t>Select the edge</w:t>
      </w:r>
      <w:r w:rsidR="008126A5">
        <w:rPr>
          <w:lang w:val="en-AU"/>
        </w:rPr>
        <w:t>s</w:t>
      </w:r>
      <w:r w:rsidR="004878C0" w:rsidRPr="004878C0">
        <w:rPr>
          <w:lang w:val="en-AU"/>
        </w:rPr>
        <w:t xml:space="preserve"> to create the mesh in the </w:t>
      </w:r>
      <w:r w:rsidR="004878C0">
        <w:rPr>
          <w:lang w:val="en-AU"/>
        </w:rPr>
        <w:t>second</w:t>
      </w:r>
      <w:r w:rsidR="004878C0" w:rsidRPr="004878C0">
        <w:rPr>
          <w:lang w:val="en-AU"/>
        </w:rPr>
        <w:t xml:space="preserve"> fragment</w:t>
      </w:r>
    </w:p>
    <w:p w:rsidR="00A21E93" w:rsidRPr="004878C0" w:rsidRDefault="00A21E93" w:rsidP="00A21E93">
      <w:pPr>
        <w:pStyle w:val="Bezodstpw"/>
        <w:jc w:val="center"/>
        <w:rPr>
          <w:lang w:val="en-AU"/>
        </w:rPr>
      </w:pPr>
    </w:p>
    <w:p w:rsidR="00A21E93" w:rsidRPr="004878C0" w:rsidRDefault="000A5F59" w:rsidP="00A21E93">
      <w:pPr>
        <w:pStyle w:val="Bezodstpw"/>
        <w:rPr>
          <w:lang w:val="en-AU"/>
        </w:rPr>
      </w:pPr>
      <w:r>
        <w:rPr>
          <w:lang w:val="en-AU"/>
        </w:rPr>
        <w:t>After you have designed the mesh for the workpiece in previous steps, now you need to apply it using the ‘</w:t>
      </w:r>
      <w:r w:rsidR="00A21E93" w:rsidRPr="004878C0">
        <w:rPr>
          <w:lang w:val="en-AU"/>
        </w:rPr>
        <w:t>Mesh Part</w:t>
      </w:r>
      <w:r>
        <w:rPr>
          <w:lang w:val="en-AU"/>
        </w:rPr>
        <w:t>’ tool and accept by pressing ‘</w:t>
      </w:r>
      <w:r w:rsidR="00A21E93" w:rsidRPr="004878C0">
        <w:rPr>
          <w:lang w:val="en-AU"/>
        </w:rPr>
        <w:t>Yes</w:t>
      </w:r>
      <w:r>
        <w:rPr>
          <w:lang w:val="en-AU"/>
        </w:rPr>
        <w:t>’</w:t>
      </w:r>
      <w:r w:rsidR="00A21E93" w:rsidRPr="004878C0">
        <w:rPr>
          <w:lang w:val="en-AU"/>
        </w:rPr>
        <w:t xml:space="preserve">. </w:t>
      </w:r>
      <w:r>
        <w:rPr>
          <w:lang w:val="en-AU"/>
        </w:rPr>
        <w:t>When you have done the steps correctly, the image should be as shown in</w:t>
      </w:r>
      <w:r w:rsidR="00A21E93" w:rsidRPr="004878C0">
        <w:rPr>
          <w:lang w:val="en-AU"/>
        </w:rPr>
        <w:t xml:space="preserve"> </w:t>
      </w:r>
      <w:r w:rsidR="002112F9" w:rsidRPr="004878C0">
        <w:rPr>
          <w:lang w:val="en-AU"/>
        </w:rPr>
        <w:t xml:space="preserve">Fig. </w:t>
      </w:r>
      <w:r w:rsidR="00FE3E7B">
        <w:rPr>
          <w:lang w:val="en-AU"/>
        </w:rPr>
        <w:t>1.21</w:t>
      </w:r>
      <w:r w:rsidR="00A21E93" w:rsidRPr="004878C0">
        <w:rPr>
          <w:lang w:val="en-AU"/>
        </w:rPr>
        <w:t>.</w:t>
      </w:r>
    </w:p>
    <w:p w:rsidR="00A21E93" w:rsidRPr="004878C0" w:rsidRDefault="00A21E93" w:rsidP="00A21E93">
      <w:pPr>
        <w:pStyle w:val="Bezodstpw"/>
        <w:rPr>
          <w:lang w:val="en-AU"/>
        </w:rPr>
      </w:pPr>
    </w:p>
    <w:p w:rsidR="00A21E93" w:rsidRPr="004878C0" w:rsidRDefault="00A21E93" w:rsidP="00A21E93">
      <w:pPr>
        <w:pStyle w:val="Bezodstpw"/>
        <w:keepNext/>
        <w:jc w:val="center"/>
        <w:rPr>
          <w:lang w:val="en-AU"/>
        </w:rPr>
      </w:pPr>
      <w:r w:rsidRPr="004878C0">
        <w:rPr>
          <w:noProof/>
          <w:lang w:eastAsia="pl-PL"/>
        </w:rPr>
        <w:lastRenderedPageBreak/>
        <w:drawing>
          <wp:inline distT="0" distB="0" distL="0" distR="0" wp14:anchorId="2A6F3A64" wp14:editId="081FC7CD">
            <wp:extent cx="5112000" cy="2215200"/>
            <wp:effectExtent l="19050" t="0" r="0" b="0"/>
            <wp:docPr id="421" name="Obraz 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1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2000" cy="22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1E93" w:rsidRPr="004878C0" w:rsidRDefault="0005466E" w:rsidP="000E3D95">
      <w:pPr>
        <w:pStyle w:val="Legenda"/>
        <w:jc w:val="center"/>
        <w:rPr>
          <w:lang w:val="en-AU"/>
        </w:rPr>
      </w:pPr>
      <w:bookmarkStart w:id="22" w:name="_Toc30357336"/>
      <w:r w:rsidRPr="004878C0">
        <w:rPr>
          <w:lang w:val="en-AU"/>
        </w:rPr>
        <w:t xml:space="preserve">Fig. </w:t>
      </w:r>
      <w:r w:rsidR="00A21E93" w:rsidRPr="004878C0">
        <w:rPr>
          <w:lang w:val="en-AU"/>
        </w:rPr>
        <w:t xml:space="preserve"> </w:t>
      </w:r>
      <w:r w:rsidR="000811CA" w:rsidRPr="004878C0">
        <w:rPr>
          <w:lang w:val="en-AU"/>
        </w:rPr>
        <w:fldChar w:fldCharType="begin"/>
      </w:r>
      <w:r w:rsidR="000811CA" w:rsidRPr="004878C0">
        <w:rPr>
          <w:lang w:val="en-AU"/>
        </w:rPr>
        <w:instrText xml:space="preserve"> STYLEREF 1 \s </w:instrText>
      </w:r>
      <w:r w:rsidR="000811CA" w:rsidRPr="004878C0">
        <w:rPr>
          <w:lang w:val="en-AU"/>
        </w:rPr>
        <w:fldChar w:fldCharType="separate"/>
      </w:r>
      <w:r w:rsidR="002731EA">
        <w:rPr>
          <w:noProof/>
          <w:lang w:val="en-AU"/>
        </w:rPr>
        <w:t>1</w:t>
      </w:r>
      <w:r w:rsidR="000811CA" w:rsidRPr="004878C0">
        <w:rPr>
          <w:lang w:val="en-AU"/>
        </w:rPr>
        <w:fldChar w:fldCharType="end"/>
      </w:r>
      <w:r w:rsidR="00A21E93" w:rsidRPr="004878C0">
        <w:rPr>
          <w:lang w:val="en-AU"/>
        </w:rPr>
        <w:t>.</w:t>
      </w:r>
      <w:r w:rsidR="000811CA" w:rsidRPr="004878C0">
        <w:rPr>
          <w:lang w:val="en-AU"/>
        </w:rPr>
        <w:fldChar w:fldCharType="begin"/>
      </w:r>
      <w:r w:rsidR="000811CA" w:rsidRPr="004878C0">
        <w:rPr>
          <w:lang w:val="en-AU"/>
        </w:rPr>
        <w:instrText xml:space="preserve"> SEQ Rys. \* ARABIC \s 1 </w:instrText>
      </w:r>
      <w:r w:rsidR="000811CA" w:rsidRPr="004878C0">
        <w:rPr>
          <w:lang w:val="en-AU"/>
        </w:rPr>
        <w:fldChar w:fldCharType="separate"/>
      </w:r>
      <w:r w:rsidR="002731EA">
        <w:rPr>
          <w:noProof/>
          <w:lang w:val="en-AU"/>
        </w:rPr>
        <w:t>21</w:t>
      </w:r>
      <w:r w:rsidR="000811CA" w:rsidRPr="004878C0">
        <w:rPr>
          <w:lang w:val="en-AU"/>
        </w:rPr>
        <w:fldChar w:fldCharType="end"/>
      </w:r>
      <w:r w:rsidR="00A21E93" w:rsidRPr="004878C0">
        <w:rPr>
          <w:lang w:val="en-AU"/>
        </w:rPr>
        <w:t xml:space="preserve"> </w:t>
      </w:r>
      <w:bookmarkEnd w:id="22"/>
      <w:r w:rsidR="000A5F59">
        <w:rPr>
          <w:lang w:val="en-AU"/>
        </w:rPr>
        <w:t>Mesh on the workpiece</w:t>
      </w:r>
    </w:p>
    <w:p w:rsidR="00A21E93" w:rsidRPr="004878C0" w:rsidRDefault="000A5F59" w:rsidP="00A21E93">
      <w:pPr>
        <w:pStyle w:val="Bezodstpw"/>
        <w:rPr>
          <w:lang w:val="en-AU"/>
        </w:rPr>
      </w:pPr>
      <w:r>
        <w:rPr>
          <w:lang w:val="en-AU"/>
        </w:rPr>
        <w:t>A very important element for a</w:t>
      </w:r>
      <w:r w:rsidR="008126A5">
        <w:rPr>
          <w:lang w:val="en-AU"/>
        </w:rPr>
        <w:t xml:space="preserve">n appropriate </w:t>
      </w:r>
      <w:r>
        <w:rPr>
          <w:lang w:val="en-AU"/>
        </w:rPr>
        <w:t>simulation is also</w:t>
      </w:r>
      <w:r w:rsidR="00A21E93" w:rsidRPr="004878C0">
        <w:rPr>
          <w:lang w:val="en-AU"/>
        </w:rPr>
        <w:t xml:space="preserve"> </w:t>
      </w:r>
      <w:r>
        <w:rPr>
          <w:lang w:val="en-AU"/>
        </w:rPr>
        <w:t>the application of correct parameters in the ‘</w:t>
      </w:r>
      <w:r w:rsidR="00A21E93" w:rsidRPr="004878C0">
        <w:rPr>
          <w:lang w:val="en-AU"/>
        </w:rPr>
        <w:t>Element Type</w:t>
      </w:r>
      <w:r>
        <w:rPr>
          <w:lang w:val="en-AU"/>
        </w:rPr>
        <w:t xml:space="preserve">’ panel </w:t>
      </w:r>
      <w:r w:rsidR="00C02355">
        <w:rPr>
          <w:lang w:val="en-AU"/>
        </w:rPr>
        <w:t xml:space="preserve">in the </w:t>
      </w:r>
      <w:r w:rsidR="008126A5">
        <w:rPr>
          <w:lang w:val="en-AU"/>
        </w:rPr>
        <w:t xml:space="preserve">dropdown </w:t>
      </w:r>
      <w:r w:rsidR="00C02355">
        <w:rPr>
          <w:lang w:val="en-AU"/>
        </w:rPr>
        <w:t>‘</w:t>
      </w:r>
      <w:r w:rsidR="00A21E93" w:rsidRPr="004878C0">
        <w:rPr>
          <w:lang w:val="en-AU"/>
        </w:rPr>
        <w:t>Mesh</w:t>
      </w:r>
      <w:r w:rsidR="00C02355">
        <w:rPr>
          <w:lang w:val="en-AU"/>
        </w:rPr>
        <w:t>’ tab in the main menu</w:t>
      </w:r>
      <w:r w:rsidR="00A21E93" w:rsidRPr="004878C0">
        <w:rPr>
          <w:lang w:val="en-AU"/>
        </w:rPr>
        <w:t xml:space="preserve">. </w:t>
      </w:r>
      <w:r w:rsidR="00C02355">
        <w:rPr>
          <w:lang w:val="en-AU"/>
        </w:rPr>
        <w:t>The options checked in</w:t>
      </w:r>
      <w:r w:rsidR="00A21E93" w:rsidRPr="004878C0">
        <w:rPr>
          <w:lang w:val="en-AU"/>
        </w:rPr>
        <w:t xml:space="preserve"> </w:t>
      </w:r>
      <w:r w:rsidR="002112F9" w:rsidRPr="004878C0">
        <w:rPr>
          <w:lang w:val="en-AU"/>
        </w:rPr>
        <w:t xml:space="preserve">Fig. </w:t>
      </w:r>
      <w:r w:rsidR="00FE3E7B">
        <w:rPr>
          <w:lang w:val="en-AU"/>
        </w:rPr>
        <w:t>1.22</w:t>
      </w:r>
      <w:r w:rsidR="00A21E93" w:rsidRPr="004878C0">
        <w:rPr>
          <w:lang w:val="en-AU"/>
        </w:rPr>
        <w:t xml:space="preserve"> </w:t>
      </w:r>
      <w:r w:rsidR="00C02355">
        <w:rPr>
          <w:lang w:val="en-AU"/>
        </w:rPr>
        <w:t>and the entered values must be defined for both the workpiece and the cutting tool models</w:t>
      </w:r>
      <w:r w:rsidR="00A21E93" w:rsidRPr="004878C0">
        <w:rPr>
          <w:lang w:val="en-AU"/>
        </w:rPr>
        <w:t>.</w:t>
      </w:r>
    </w:p>
    <w:p w:rsidR="00A21E93" w:rsidRPr="004878C0" w:rsidRDefault="00A21E93" w:rsidP="00A21E93">
      <w:pPr>
        <w:pStyle w:val="Bezodstpw"/>
        <w:rPr>
          <w:lang w:val="en-AU"/>
        </w:rPr>
      </w:pPr>
    </w:p>
    <w:p w:rsidR="00A21E93" w:rsidRPr="004878C0" w:rsidRDefault="00A21E93" w:rsidP="00A21E93">
      <w:pPr>
        <w:pStyle w:val="Bezodstpw"/>
        <w:keepNext/>
        <w:jc w:val="center"/>
        <w:rPr>
          <w:lang w:val="en-AU"/>
        </w:rPr>
      </w:pPr>
      <w:r w:rsidRPr="004878C0">
        <w:rPr>
          <w:noProof/>
          <w:lang w:eastAsia="pl-PL"/>
        </w:rPr>
        <w:drawing>
          <wp:inline distT="0" distB="0" distL="0" distR="0" wp14:anchorId="452F46CE" wp14:editId="41BC2C4B">
            <wp:extent cx="4734159" cy="4068000"/>
            <wp:effectExtent l="0" t="0" r="9525" b="8890"/>
            <wp:docPr id="422" name="Obraz 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2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4159" cy="40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1E93" w:rsidRDefault="0005466E" w:rsidP="00A21E93">
      <w:pPr>
        <w:pStyle w:val="Legenda"/>
        <w:jc w:val="center"/>
        <w:rPr>
          <w:lang w:val="en-AU"/>
        </w:rPr>
      </w:pPr>
      <w:bookmarkStart w:id="23" w:name="_Toc30357337"/>
      <w:r w:rsidRPr="004878C0">
        <w:rPr>
          <w:lang w:val="en-AU"/>
        </w:rPr>
        <w:t xml:space="preserve">Fig. </w:t>
      </w:r>
      <w:r w:rsidR="00A21E93" w:rsidRPr="004878C0">
        <w:rPr>
          <w:lang w:val="en-AU"/>
        </w:rPr>
        <w:t xml:space="preserve"> </w:t>
      </w:r>
      <w:r w:rsidR="000811CA" w:rsidRPr="004878C0">
        <w:rPr>
          <w:lang w:val="en-AU"/>
        </w:rPr>
        <w:fldChar w:fldCharType="begin"/>
      </w:r>
      <w:r w:rsidR="000811CA" w:rsidRPr="004878C0">
        <w:rPr>
          <w:lang w:val="en-AU"/>
        </w:rPr>
        <w:instrText xml:space="preserve"> STYLEREF 1 \s </w:instrText>
      </w:r>
      <w:r w:rsidR="000811CA" w:rsidRPr="004878C0">
        <w:rPr>
          <w:lang w:val="en-AU"/>
        </w:rPr>
        <w:fldChar w:fldCharType="separate"/>
      </w:r>
      <w:r w:rsidR="002731EA">
        <w:rPr>
          <w:noProof/>
          <w:lang w:val="en-AU"/>
        </w:rPr>
        <w:t>1</w:t>
      </w:r>
      <w:r w:rsidR="000811CA" w:rsidRPr="004878C0">
        <w:rPr>
          <w:lang w:val="en-AU"/>
        </w:rPr>
        <w:fldChar w:fldCharType="end"/>
      </w:r>
      <w:r w:rsidR="00A21E93" w:rsidRPr="004878C0">
        <w:rPr>
          <w:lang w:val="en-AU"/>
        </w:rPr>
        <w:t>.</w:t>
      </w:r>
      <w:r w:rsidR="000811CA" w:rsidRPr="004878C0">
        <w:rPr>
          <w:lang w:val="en-AU"/>
        </w:rPr>
        <w:fldChar w:fldCharType="begin"/>
      </w:r>
      <w:r w:rsidR="000811CA" w:rsidRPr="004878C0">
        <w:rPr>
          <w:lang w:val="en-AU"/>
        </w:rPr>
        <w:instrText xml:space="preserve"> SEQ Rys. \* ARABIC \s 1 </w:instrText>
      </w:r>
      <w:r w:rsidR="000811CA" w:rsidRPr="004878C0">
        <w:rPr>
          <w:lang w:val="en-AU"/>
        </w:rPr>
        <w:fldChar w:fldCharType="separate"/>
      </w:r>
      <w:r w:rsidR="002731EA">
        <w:rPr>
          <w:noProof/>
          <w:lang w:val="en-AU"/>
        </w:rPr>
        <w:t>22</w:t>
      </w:r>
      <w:r w:rsidR="000811CA" w:rsidRPr="004878C0">
        <w:rPr>
          <w:lang w:val="en-AU"/>
        </w:rPr>
        <w:fldChar w:fldCharType="end"/>
      </w:r>
      <w:r w:rsidR="00A21E93" w:rsidRPr="004878C0">
        <w:rPr>
          <w:lang w:val="en-AU"/>
        </w:rPr>
        <w:t xml:space="preserve"> </w:t>
      </w:r>
      <w:r w:rsidR="00C02355">
        <w:rPr>
          <w:lang w:val="en-AU"/>
        </w:rPr>
        <w:t xml:space="preserve">Checked parameters and entered values in the element settings </w:t>
      </w:r>
      <w:bookmarkEnd w:id="23"/>
    </w:p>
    <w:p w:rsidR="00C721A6" w:rsidRDefault="00C721A6" w:rsidP="00C721A6">
      <w:pPr>
        <w:rPr>
          <w:lang w:val="en-AU"/>
        </w:rPr>
      </w:pPr>
    </w:p>
    <w:p w:rsidR="008E2DF7" w:rsidRDefault="008E2DF7" w:rsidP="00C721A6">
      <w:pPr>
        <w:rPr>
          <w:lang w:val="en-AU"/>
        </w:rPr>
      </w:pPr>
    </w:p>
    <w:p w:rsidR="008E2DF7" w:rsidRDefault="008E2DF7" w:rsidP="00C721A6">
      <w:pPr>
        <w:rPr>
          <w:lang w:val="en-AU"/>
        </w:rPr>
      </w:pPr>
    </w:p>
    <w:p w:rsidR="008E2DF7" w:rsidRPr="00C721A6" w:rsidRDefault="008E2DF7" w:rsidP="00C721A6">
      <w:pPr>
        <w:rPr>
          <w:lang w:val="en-AU"/>
        </w:rPr>
      </w:pPr>
    </w:p>
    <w:p w:rsidR="00A21E93" w:rsidRDefault="008F61B8" w:rsidP="00A21E93">
      <w:pPr>
        <w:pStyle w:val="Nagwek1"/>
        <w:ind w:left="426"/>
        <w:rPr>
          <w:lang w:val="en-AU"/>
        </w:rPr>
      </w:pPr>
      <w:bookmarkStart w:id="24" w:name="_Toc30357257"/>
      <w:r>
        <w:rPr>
          <w:lang w:val="en-AU"/>
        </w:rPr>
        <w:lastRenderedPageBreak/>
        <w:t>Interpretation of the machining simulation</w:t>
      </w:r>
      <w:bookmarkEnd w:id="24"/>
    </w:p>
    <w:p w:rsidR="008E2DF7" w:rsidRPr="008E2DF7" w:rsidRDefault="008E2DF7" w:rsidP="008E2DF7">
      <w:pPr>
        <w:rPr>
          <w:lang w:val="en-AU"/>
        </w:rPr>
      </w:pPr>
    </w:p>
    <w:p w:rsidR="00A21E93" w:rsidRPr="004878C0" w:rsidRDefault="008F61B8" w:rsidP="008E2DF7">
      <w:pPr>
        <w:pStyle w:val="Bezodstpw"/>
        <w:spacing w:line="276" w:lineRule="auto"/>
        <w:rPr>
          <w:lang w:val="en-AU"/>
        </w:rPr>
      </w:pPr>
      <w:r>
        <w:rPr>
          <w:lang w:val="en-AU"/>
        </w:rPr>
        <w:t xml:space="preserve">In the </w:t>
      </w:r>
      <w:proofErr w:type="spellStart"/>
      <w:r>
        <w:rPr>
          <w:lang w:val="en-AU"/>
        </w:rPr>
        <w:t>Abaqus</w:t>
      </w:r>
      <w:proofErr w:type="spellEnd"/>
      <w:r w:rsidR="008126A5">
        <w:rPr>
          <w:lang w:val="en-AU"/>
        </w:rPr>
        <w:t xml:space="preserve"> </w:t>
      </w:r>
      <w:r w:rsidR="00923B5D">
        <w:rPr>
          <w:lang w:val="en-AU"/>
        </w:rPr>
        <w:t>application</w:t>
      </w:r>
      <w:r>
        <w:rPr>
          <w:lang w:val="en-AU"/>
        </w:rPr>
        <w:t xml:space="preserve">, make </w:t>
      </w:r>
      <w:r w:rsidR="008126A5">
        <w:rPr>
          <w:lang w:val="en-AU"/>
        </w:rPr>
        <w:t>nine</w:t>
      </w:r>
      <w:r>
        <w:rPr>
          <w:lang w:val="en-AU"/>
        </w:rPr>
        <w:t xml:space="preserve"> 2D simulations of the machining process for varying cutting speeds and </w:t>
      </w:r>
      <w:proofErr w:type="spellStart"/>
      <w:r>
        <w:rPr>
          <w:lang w:val="en-AU"/>
        </w:rPr>
        <w:t>feedrates</w:t>
      </w:r>
      <w:proofErr w:type="spellEnd"/>
      <w:r>
        <w:rPr>
          <w:lang w:val="en-AU"/>
        </w:rPr>
        <w:t xml:space="preserve">. </w:t>
      </w:r>
      <w:r w:rsidR="008826E5">
        <w:rPr>
          <w:lang w:val="en-AU"/>
        </w:rPr>
        <w:t xml:space="preserve">The used values are presented in Table </w:t>
      </w:r>
      <w:r w:rsidR="000E3D95">
        <w:rPr>
          <w:lang w:val="en-AU"/>
        </w:rPr>
        <w:t>2</w:t>
      </w:r>
      <w:r w:rsidR="008826E5">
        <w:rPr>
          <w:lang w:val="en-AU"/>
        </w:rPr>
        <w:t>.1.</w:t>
      </w:r>
    </w:p>
    <w:p w:rsidR="00A21E93" w:rsidRPr="004878C0" w:rsidRDefault="00A21E93" w:rsidP="00A21E93">
      <w:pPr>
        <w:pStyle w:val="Legenda"/>
        <w:keepNext/>
        <w:jc w:val="center"/>
        <w:rPr>
          <w:lang w:val="en-AU"/>
        </w:rPr>
      </w:pPr>
      <w:bookmarkStart w:id="25" w:name="_Toc30357365"/>
      <w:r w:rsidRPr="004878C0">
        <w:rPr>
          <w:lang w:val="en-AU"/>
        </w:rPr>
        <w:t>Tab</w:t>
      </w:r>
      <w:r w:rsidR="008826E5">
        <w:rPr>
          <w:lang w:val="en-AU"/>
        </w:rPr>
        <w:t>le</w:t>
      </w:r>
      <w:r w:rsidRPr="004878C0">
        <w:rPr>
          <w:lang w:val="en-AU"/>
        </w:rPr>
        <w:t xml:space="preserve"> </w:t>
      </w:r>
      <w:r w:rsidR="000811CA" w:rsidRPr="004878C0">
        <w:rPr>
          <w:lang w:val="en-AU"/>
        </w:rPr>
        <w:fldChar w:fldCharType="begin"/>
      </w:r>
      <w:r w:rsidR="000811CA" w:rsidRPr="004878C0">
        <w:rPr>
          <w:lang w:val="en-AU"/>
        </w:rPr>
        <w:instrText xml:space="preserve"> STYLEREF 1 \s </w:instrText>
      </w:r>
      <w:r w:rsidR="000811CA" w:rsidRPr="004878C0">
        <w:rPr>
          <w:lang w:val="en-AU"/>
        </w:rPr>
        <w:fldChar w:fldCharType="separate"/>
      </w:r>
      <w:r w:rsidR="002731EA">
        <w:rPr>
          <w:noProof/>
          <w:lang w:val="en-AU"/>
        </w:rPr>
        <w:t>2</w:t>
      </w:r>
      <w:r w:rsidR="000811CA" w:rsidRPr="004878C0">
        <w:rPr>
          <w:lang w:val="en-AU"/>
        </w:rPr>
        <w:fldChar w:fldCharType="end"/>
      </w:r>
      <w:r w:rsidRPr="004878C0">
        <w:rPr>
          <w:lang w:val="en-AU"/>
        </w:rPr>
        <w:t>.</w:t>
      </w:r>
      <w:r w:rsidR="000811CA" w:rsidRPr="004878C0">
        <w:rPr>
          <w:lang w:val="en-AU"/>
        </w:rPr>
        <w:fldChar w:fldCharType="begin"/>
      </w:r>
      <w:r w:rsidR="000811CA" w:rsidRPr="004878C0">
        <w:rPr>
          <w:lang w:val="en-AU"/>
        </w:rPr>
        <w:instrText xml:space="preserve"> SEQ Tabela \* ARABIC \s 1 </w:instrText>
      </w:r>
      <w:r w:rsidR="000811CA" w:rsidRPr="004878C0">
        <w:rPr>
          <w:lang w:val="en-AU"/>
        </w:rPr>
        <w:fldChar w:fldCharType="separate"/>
      </w:r>
      <w:r w:rsidR="002731EA">
        <w:rPr>
          <w:noProof/>
          <w:lang w:val="en-AU"/>
        </w:rPr>
        <w:t>1</w:t>
      </w:r>
      <w:r w:rsidR="000811CA" w:rsidRPr="004878C0">
        <w:rPr>
          <w:lang w:val="en-AU"/>
        </w:rPr>
        <w:fldChar w:fldCharType="end"/>
      </w:r>
      <w:r w:rsidRPr="004878C0">
        <w:rPr>
          <w:lang w:val="en-AU"/>
        </w:rPr>
        <w:t xml:space="preserve"> </w:t>
      </w:r>
      <w:r w:rsidR="008826E5">
        <w:rPr>
          <w:lang w:val="en-AU"/>
        </w:rPr>
        <w:t xml:space="preserve">Parameters applied during the machining simulation </w:t>
      </w:r>
      <w:bookmarkEnd w:id="25"/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1809"/>
        <w:gridCol w:w="1843"/>
        <w:gridCol w:w="1843"/>
        <w:gridCol w:w="1984"/>
      </w:tblGrid>
      <w:tr w:rsidR="00A21E93" w:rsidRPr="004878C0" w:rsidTr="0045098C">
        <w:trPr>
          <w:trHeight w:val="455"/>
          <w:jc w:val="center"/>
        </w:trPr>
        <w:tc>
          <w:tcPr>
            <w:tcW w:w="1809" w:type="dxa"/>
            <w:vAlign w:val="center"/>
          </w:tcPr>
          <w:p w:rsidR="00A21E93" w:rsidRPr="004878C0" w:rsidRDefault="008826E5" w:rsidP="0045098C">
            <w:pPr>
              <w:jc w:val="center"/>
              <w:rPr>
                <w:lang w:val="en-AU"/>
              </w:rPr>
            </w:pPr>
            <w:r>
              <w:rPr>
                <w:lang w:val="en-AU"/>
              </w:rPr>
              <w:t>Simulation</w:t>
            </w:r>
          </w:p>
        </w:tc>
        <w:tc>
          <w:tcPr>
            <w:tcW w:w="1843" w:type="dxa"/>
            <w:vAlign w:val="center"/>
          </w:tcPr>
          <w:p w:rsidR="00A21E93" w:rsidRPr="004878C0" w:rsidRDefault="00A21E93" w:rsidP="0045098C">
            <w:pPr>
              <w:jc w:val="center"/>
              <w:rPr>
                <w:lang w:val="en-AU"/>
              </w:rPr>
            </w:pPr>
            <w:r w:rsidRPr="004878C0">
              <w:rPr>
                <w:i/>
                <w:lang w:val="en-AU"/>
              </w:rPr>
              <w:t>f</w:t>
            </w:r>
            <w:r w:rsidRPr="004878C0">
              <w:rPr>
                <w:lang w:val="en-AU"/>
              </w:rPr>
              <w:t xml:space="preserve"> [mm]</w:t>
            </w:r>
          </w:p>
        </w:tc>
        <w:tc>
          <w:tcPr>
            <w:tcW w:w="1843" w:type="dxa"/>
            <w:vAlign w:val="center"/>
          </w:tcPr>
          <w:p w:rsidR="00A21E93" w:rsidRPr="004878C0" w:rsidRDefault="002731EA" w:rsidP="0045098C">
            <w:pPr>
              <w:jc w:val="center"/>
              <w:rPr>
                <w:lang w:val="en-AU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  <w:lang w:val="en-AU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AU"/>
                    </w:rPr>
                    <m:t>v</m:t>
                  </m:r>
                </m:e>
                <m:sub>
                  <m:r>
                    <w:rPr>
                      <w:rFonts w:ascii="Cambria Math" w:hAnsi="Cambria Math"/>
                      <w:lang w:val="en-AU"/>
                    </w:rPr>
                    <m:t>c</m:t>
                  </m:r>
                </m:sub>
              </m:sSub>
            </m:oMath>
            <w:r w:rsidR="00A21E93" w:rsidRPr="004878C0">
              <w:rPr>
                <w:lang w:val="en-AU"/>
              </w:rPr>
              <w:t xml:space="preserve"> [m/min]</w:t>
            </w:r>
          </w:p>
        </w:tc>
        <w:tc>
          <w:tcPr>
            <w:tcW w:w="1984" w:type="dxa"/>
            <w:vAlign w:val="center"/>
          </w:tcPr>
          <w:p w:rsidR="00A21E93" w:rsidRPr="004878C0" w:rsidRDefault="002731EA" w:rsidP="0045098C">
            <w:pPr>
              <w:jc w:val="center"/>
              <w:rPr>
                <w:lang w:val="en-AU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  <w:lang w:val="en-AU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AU"/>
                    </w:rPr>
                    <m:t>v</m:t>
                  </m:r>
                </m:e>
                <m:sub>
                  <m:r>
                    <w:rPr>
                      <w:rFonts w:ascii="Cambria Math" w:hAnsi="Cambria Math"/>
                      <w:lang w:val="en-AU"/>
                    </w:rPr>
                    <m:t>c</m:t>
                  </m:r>
                </m:sub>
              </m:sSub>
            </m:oMath>
            <w:r w:rsidR="00A21E93" w:rsidRPr="004878C0">
              <w:rPr>
                <w:lang w:val="en-AU"/>
              </w:rPr>
              <w:t xml:space="preserve"> [mm/s]</w:t>
            </w:r>
          </w:p>
        </w:tc>
      </w:tr>
      <w:tr w:rsidR="00A21E93" w:rsidRPr="004878C0" w:rsidTr="0045098C">
        <w:trPr>
          <w:jc w:val="center"/>
        </w:trPr>
        <w:tc>
          <w:tcPr>
            <w:tcW w:w="1809" w:type="dxa"/>
          </w:tcPr>
          <w:p w:rsidR="00A21E93" w:rsidRPr="004878C0" w:rsidRDefault="00A21E93" w:rsidP="000E3D95">
            <w:pPr>
              <w:jc w:val="center"/>
              <w:rPr>
                <w:lang w:val="en-AU"/>
              </w:rPr>
            </w:pPr>
            <w:r w:rsidRPr="004878C0">
              <w:rPr>
                <w:lang w:val="en-AU"/>
              </w:rPr>
              <w:t>S</w:t>
            </w:r>
            <w:r w:rsidR="000E3D95">
              <w:rPr>
                <w:lang w:val="en-AU"/>
              </w:rPr>
              <w:t>i</w:t>
            </w:r>
            <w:r w:rsidRPr="004878C0">
              <w:rPr>
                <w:lang w:val="en-AU"/>
              </w:rPr>
              <w:t>m1</w:t>
            </w:r>
          </w:p>
        </w:tc>
        <w:tc>
          <w:tcPr>
            <w:tcW w:w="1843" w:type="dxa"/>
          </w:tcPr>
          <w:p w:rsidR="00A21E93" w:rsidRPr="004878C0" w:rsidRDefault="00A21E93" w:rsidP="0045098C">
            <w:pPr>
              <w:jc w:val="center"/>
              <w:rPr>
                <w:lang w:val="en-AU"/>
              </w:rPr>
            </w:pPr>
            <w:r w:rsidRPr="004878C0">
              <w:rPr>
                <w:lang w:val="en-AU"/>
              </w:rPr>
              <w:t>0.153</w:t>
            </w:r>
          </w:p>
        </w:tc>
        <w:tc>
          <w:tcPr>
            <w:tcW w:w="1843" w:type="dxa"/>
          </w:tcPr>
          <w:p w:rsidR="00A21E93" w:rsidRPr="004878C0" w:rsidRDefault="00A21E93" w:rsidP="0045098C">
            <w:pPr>
              <w:jc w:val="center"/>
              <w:rPr>
                <w:lang w:val="en-AU"/>
              </w:rPr>
            </w:pPr>
            <w:r w:rsidRPr="004878C0">
              <w:rPr>
                <w:lang w:val="en-AU"/>
              </w:rPr>
              <w:t>18</w:t>
            </w:r>
          </w:p>
        </w:tc>
        <w:tc>
          <w:tcPr>
            <w:tcW w:w="1984" w:type="dxa"/>
          </w:tcPr>
          <w:p w:rsidR="00A21E93" w:rsidRPr="004878C0" w:rsidRDefault="00A21E93" w:rsidP="0045098C">
            <w:pPr>
              <w:jc w:val="center"/>
              <w:rPr>
                <w:lang w:val="en-AU"/>
              </w:rPr>
            </w:pPr>
            <w:r w:rsidRPr="004878C0">
              <w:rPr>
                <w:lang w:val="en-AU"/>
              </w:rPr>
              <w:t>300</w:t>
            </w:r>
          </w:p>
        </w:tc>
      </w:tr>
      <w:tr w:rsidR="00A21E93" w:rsidRPr="004878C0" w:rsidTr="0045098C">
        <w:trPr>
          <w:jc w:val="center"/>
        </w:trPr>
        <w:tc>
          <w:tcPr>
            <w:tcW w:w="1809" w:type="dxa"/>
          </w:tcPr>
          <w:p w:rsidR="00A21E93" w:rsidRPr="004878C0" w:rsidRDefault="000E3D95" w:rsidP="000E3D95">
            <w:pPr>
              <w:jc w:val="center"/>
              <w:rPr>
                <w:lang w:val="en-AU"/>
              </w:rPr>
            </w:pPr>
            <w:r w:rsidRPr="004878C0">
              <w:rPr>
                <w:lang w:val="en-AU"/>
              </w:rPr>
              <w:t>S</w:t>
            </w:r>
            <w:r>
              <w:rPr>
                <w:lang w:val="en-AU"/>
              </w:rPr>
              <w:t>i</w:t>
            </w:r>
            <w:r>
              <w:rPr>
                <w:lang w:val="en-AU"/>
              </w:rPr>
              <w:t>m2</w:t>
            </w:r>
          </w:p>
        </w:tc>
        <w:tc>
          <w:tcPr>
            <w:tcW w:w="1843" w:type="dxa"/>
          </w:tcPr>
          <w:p w:rsidR="00A21E93" w:rsidRPr="004878C0" w:rsidRDefault="00A21E93" w:rsidP="0045098C">
            <w:pPr>
              <w:jc w:val="center"/>
              <w:rPr>
                <w:lang w:val="en-AU"/>
              </w:rPr>
            </w:pPr>
            <w:r w:rsidRPr="004878C0">
              <w:rPr>
                <w:lang w:val="en-AU"/>
              </w:rPr>
              <w:t>0.153</w:t>
            </w:r>
          </w:p>
        </w:tc>
        <w:tc>
          <w:tcPr>
            <w:tcW w:w="1843" w:type="dxa"/>
          </w:tcPr>
          <w:p w:rsidR="00A21E93" w:rsidRPr="004878C0" w:rsidRDefault="00A21E93" w:rsidP="0045098C">
            <w:pPr>
              <w:jc w:val="center"/>
              <w:rPr>
                <w:lang w:val="en-AU"/>
              </w:rPr>
            </w:pPr>
            <w:r w:rsidRPr="004878C0">
              <w:rPr>
                <w:lang w:val="en-AU"/>
              </w:rPr>
              <w:t>25</w:t>
            </w:r>
          </w:p>
        </w:tc>
        <w:tc>
          <w:tcPr>
            <w:tcW w:w="1984" w:type="dxa"/>
          </w:tcPr>
          <w:p w:rsidR="00A21E93" w:rsidRPr="004878C0" w:rsidRDefault="00A21E93" w:rsidP="0045098C">
            <w:pPr>
              <w:jc w:val="center"/>
              <w:rPr>
                <w:lang w:val="en-AU"/>
              </w:rPr>
            </w:pPr>
            <w:r w:rsidRPr="004878C0">
              <w:rPr>
                <w:lang w:val="en-AU"/>
              </w:rPr>
              <w:t>417</w:t>
            </w:r>
          </w:p>
        </w:tc>
      </w:tr>
      <w:tr w:rsidR="000E3D95" w:rsidRPr="004878C0" w:rsidTr="0045098C">
        <w:trPr>
          <w:jc w:val="center"/>
        </w:trPr>
        <w:tc>
          <w:tcPr>
            <w:tcW w:w="1809" w:type="dxa"/>
          </w:tcPr>
          <w:p w:rsidR="000E3D95" w:rsidRDefault="000E3D95" w:rsidP="000E3D95">
            <w:pPr>
              <w:jc w:val="center"/>
            </w:pPr>
            <w:r w:rsidRPr="00F5560C">
              <w:rPr>
                <w:lang w:val="en-AU"/>
              </w:rPr>
              <w:t>Si</w:t>
            </w:r>
            <w:r>
              <w:rPr>
                <w:lang w:val="en-AU"/>
              </w:rPr>
              <w:t>m3</w:t>
            </w:r>
          </w:p>
        </w:tc>
        <w:tc>
          <w:tcPr>
            <w:tcW w:w="1843" w:type="dxa"/>
          </w:tcPr>
          <w:p w:rsidR="000E3D95" w:rsidRPr="004878C0" w:rsidRDefault="000E3D95" w:rsidP="0045098C">
            <w:pPr>
              <w:jc w:val="center"/>
              <w:rPr>
                <w:lang w:val="en-AU"/>
              </w:rPr>
            </w:pPr>
            <w:r w:rsidRPr="004878C0">
              <w:rPr>
                <w:lang w:val="en-AU"/>
              </w:rPr>
              <w:t>0.153</w:t>
            </w:r>
          </w:p>
        </w:tc>
        <w:tc>
          <w:tcPr>
            <w:tcW w:w="1843" w:type="dxa"/>
          </w:tcPr>
          <w:p w:rsidR="000E3D95" w:rsidRPr="004878C0" w:rsidRDefault="000E3D95" w:rsidP="0045098C">
            <w:pPr>
              <w:jc w:val="center"/>
              <w:rPr>
                <w:lang w:val="en-AU"/>
              </w:rPr>
            </w:pPr>
            <w:r w:rsidRPr="004878C0">
              <w:rPr>
                <w:lang w:val="en-AU"/>
              </w:rPr>
              <w:t>32</w:t>
            </w:r>
          </w:p>
        </w:tc>
        <w:tc>
          <w:tcPr>
            <w:tcW w:w="1984" w:type="dxa"/>
          </w:tcPr>
          <w:p w:rsidR="000E3D95" w:rsidRPr="004878C0" w:rsidRDefault="000E3D95" w:rsidP="0045098C">
            <w:pPr>
              <w:jc w:val="center"/>
              <w:rPr>
                <w:lang w:val="en-AU"/>
              </w:rPr>
            </w:pPr>
            <w:r w:rsidRPr="004878C0">
              <w:rPr>
                <w:lang w:val="en-AU"/>
              </w:rPr>
              <w:t>533</w:t>
            </w:r>
          </w:p>
        </w:tc>
      </w:tr>
      <w:tr w:rsidR="000E3D95" w:rsidRPr="004878C0" w:rsidTr="0045098C">
        <w:trPr>
          <w:jc w:val="center"/>
        </w:trPr>
        <w:tc>
          <w:tcPr>
            <w:tcW w:w="1809" w:type="dxa"/>
          </w:tcPr>
          <w:p w:rsidR="000E3D95" w:rsidRDefault="000E3D95" w:rsidP="000E3D95">
            <w:pPr>
              <w:jc w:val="center"/>
            </w:pPr>
            <w:r w:rsidRPr="00F5560C">
              <w:rPr>
                <w:lang w:val="en-AU"/>
              </w:rPr>
              <w:t>Si</w:t>
            </w:r>
            <w:r>
              <w:rPr>
                <w:lang w:val="en-AU"/>
              </w:rPr>
              <w:t>m4</w:t>
            </w:r>
          </w:p>
        </w:tc>
        <w:tc>
          <w:tcPr>
            <w:tcW w:w="1843" w:type="dxa"/>
          </w:tcPr>
          <w:p w:rsidR="000E3D95" w:rsidRPr="004878C0" w:rsidRDefault="000E3D95" w:rsidP="0045098C">
            <w:pPr>
              <w:jc w:val="center"/>
              <w:rPr>
                <w:lang w:val="en-AU"/>
              </w:rPr>
            </w:pPr>
            <w:r w:rsidRPr="004878C0">
              <w:rPr>
                <w:lang w:val="en-AU"/>
              </w:rPr>
              <w:t>0.230</w:t>
            </w:r>
          </w:p>
        </w:tc>
        <w:tc>
          <w:tcPr>
            <w:tcW w:w="1843" w:type="dxa"/>
          </w:tcPr>
          <w:p w:rsidR="000E3D95" w:rsidRPr="004878C0" w:rsidRDefault="000E3D95" w:rsidP="0045098C">
            <w:pPr>
              <w:jc w:val="center"/>
              <w:rPr>
                <w:lang w:val="en-AU"/>
              </w:rPr>
            </w:pPr>
            <w:r w:rsidRPr="004878C0">
              <w:rPr>
                <w:lang w:val="en-AU"/>
              </w:rPr>
              <w:t>18</w:t>
            </w:r>
          </w:p>
        </w:tc>
        <w:tc>
          <w:tcPr>
            <w:tcW w:w="1984" w:type="dxa"/>
          </w:tcPr>
          <w:p w:rsidR="000E3D95" w:rsidRPr="004878C0" w:rsidRDefault="000E3D95" w:rsidP="0045098C">
            <w:pPr>
              <w:jc w:val="center"/>
              <w:rPr>
                <w:lang w:val="en-AU"/>
              </w:rPr>
            </w:pPr>
            <w:r w:rsidRPr="004878C0">
              <w:rPr>
                <w:lang w:val="en-AU"/>
              </w:rPr>
              <w:t>300</w:t>
            </w:r>
          </w:p>
        </w:tc>
      </w:tr>
      <w:tr w:rsidR="000E3D95" w:rsidRPr="004878C0" w:rsidTr="0045098C">
        <w:trPr>
          <w:jc w:val="center"/>
        </w:trPr>
        <w:tc>
          <w:tcPr>
            <w:tcW w:w="1809" w:type="dxa"/>
          </w:tcPr>
          <w:p w:rsidR="000E3D95" w:rsidRDefault="000E3D95" w:rsidP="000E3D95">
            <w:pPr>
              <w:jc w:val="center"/>
            </w:pPr>
            <w:r w:rsidRPr="00F5560C">
              <w:rPr>
                <w:lang w:val="en-AU"/>
              </w:rPr>
              <w:t>Si</w:t>
            </w:r>
            <w:r>
              <w:rPr>
                <w:lang w:val="en-AU"/>
              </w:rPr>
              <w:t>m5</w:t>
            </w:r>
          </w:p>
        </w:tc>
        <w:tc>
          <w:tcPr>
            <w:tcW w:w="1843" w:type="dxa"/>
          </w:tcPr>
          <w:p w:rsidR="000E3D95" w:rsidRPr="004878C0" w:rsidRDefault="000E3D95" w:rsidP="0045098C">
            <w:pPr>
              <w:jc w:val="center"/>
              <w:rPr>
                <w:lang w:val="en-AU"/>
              </w:rPr>
            </w:pPr>
            <w:r w:rsidRPr="004878C0">
              <w:rPr>
                <w:lang w:val="en-AU"/>
              </w:rPr>
              <w:t>0.230</w:t>
            </w:r>
          </w:p>
        </w:tc>
        <w:tc>
          <w:tcPr>
            <w:tcW w:w="1843" w:type="dxa"/>
          </w:tcPr>
          <w:p w:rsidR="000E3D95" w:rsidRPr="004878C0" w:rsidRDefault="000E3D95" w:rsidP="0045098C">
            <w:pPr>
              <w:jc w:val="center"/>
              <w:rPr>
                <w:lang w:val="en-AU"/>
              </w:rPr>
            </w:pPr>
            <w:r w:rsidRPr="004878C0">
              <w:rPr>
                <w:lang w:val="en-AU"/>
              </w:rPr>
              <w:t>25</w:t>
            </w:r>
          </w:p>
        </w:tc>
        <w:tc>
          <w:tcPr>
            <w:tcW w:w="1984" w:type="dxa"/>
          </w:tcPr>
          <w:p w:rsidR="000E3D95" w:rsidRPr="004878C0" w:rsidRDefault="000E3D95" w:rsidP="0045098C">
            <w:pPr>
              <w:jc w:val="center"/>
              <w:rPr>
                <w:lang w:val="en-AU"/>
              </w:rPr>
            </w:pPr>
            <w:r w:rsidRPr="004878C0">
              <w:rPr>
                <w:lang w:val="en-AU"/>
              </w:rPr>
              <w:t>417</w:t>
            </w:r>
          </w:p>
        </w:tc>
      </w:tr>
      <w:tr w:rsidR="000E3D95" w:rsidRPr="004878C0" w:rsidTr="0045098C">
        <w:trPr>
          <w:jc w:val="center"/>
        </w:trPr>
        <w:tc>
          <w:tcPr>
            <w:tcW w:w="1809" w:type="dxa"/>
          </w:tcPr>
          <w:p w:rsidR="000E3D95" w:rsidRDefault="000E3D95" w:rsidP="000E3D95">
            <w:pPr>
              <w:jc w:val="center"/>
            </w:pPr>
            <w:r w:rsidRPr="00F5560C">
              <w:rPr>
                <w:lang w:val="en-AU"/>
              </w:rPr>
              <w:t>Si</w:t>
            </w:r>
            <w:r>
              <w:rPr>
                <w:lang w:val="en-AU"/>
              </w:rPr>
              <w:t>m6</w:t>
            </w:r>
          </w:p>
        </w:tc>
        <w:tc>
          <w:tcPr>
            <w:tcW w:w="1843" w:type="dxa"/>
          </w:tcPr>
          <w:p w:rsidR="000E3D95" w:rsidRPr="004878C0" w:rsidRDefault="000E3D95" w:rsidP="0045098C">
            <w:pPr>
              <w:jc w:val="center"/>
              <w:rPr>
                <w:lang w:val="en-AU"/>
              </w:rPr>
            </w:pPr>
            <w:r w:rsidRPr="004878C0">
              <w:rPr>
                <w:lang w:val="en-AU"/>
              </w:rPr>
              <w:t>0.230</w:t>
            </w:r>
          </w:p>
        </w:tc>
        <w:tc>
          <w:tcPr>
            <w:tcW w:w="1843" w:type="dxa"/>
          </w:tcPr>
          <w:p w:rsidR="000E3D95" w:rsidRPr="004878C0" w:rsidRDefault="000E3D95" w:rsidP="0045098C">
            <w:pPr>
              <w:jc w:val="center"/>
              <w:rPr>
                <w:lang w:val="en-AU"/>
              </w:rPr>
            </w:pPr>
            <w:r w:rsidRPr="004878C0">
              <w:rPr>
                <w:lang w:val="en-AU"/>
              </w:rPr>
              <w:t>32</w:t>
            </w:r>
          </w:p>
        </w:tc>
        <w:tc>
          <w:tcPr>
            <w:tcW w:w="1984" w:type="dxa"/>
          </w:tcPr>
          <w:p w:rsidR="000E3D95" w:rsidRPr="004878C0" w:rsidRDefault="000E3D95" w:rsidP="0045098C">
            <w:pPr>
              <w:jc w:val="center"/>
              <w:rPr>
                <w:lang w:val="en-AU"/>
              </w:rPr>
            </w:pPr>
            <w:r w:rsidRPr="004878C0">
              <w:rPr>
                <w:lang w:val="en-AU"/>
              </w:rPr>
              <w:t>533</w:t>
            </w:r>
          </w:p>
        </w:tc>
      </w:tr>
    </w:tbl>
    <w:p w:rsidR="00A21E93" w:rsidRPr="004878C0" w:rsidRDefault="00A21E93" w:rsidP="00A21E93">
      <w:pPr>
        <w:pStyle w:val="Bezodstpw"/>
        <w:jc w:val="center"/>
        <w:rPr>
          <w:lang w:val="en-AU"/>
        </w:rPr>
      </w:pPr>
    </w:p>
    <w:p w:rsidR="00BD72C6" w:rsidRPr="004878C0" w:rsidRDefault="008826E5" w:rsidP="008E2DF7">
      <w:pPr>
        <w:pStyle w:val="Bezodstpw"/>
        <w:rPr>
          <w:lang w:val="en-AU"/>
        </w:rPr>
      </w:pPr>
      <w:r>
        <w:rPr>
          <w:lang w:val="en-AU"/>
        </w:rPr>
        <w:t xml:space="preserve">Due to the system of units of measure in the </w:t>
      </w:r>
      <w:r w:rsidRPr="004878C0">
        <w:rPr>
          <w:lang w:val="en-AU"/>
        </w:rPr>
        <w:t>Abaqus</w:t>
      </w:r>
      <w:r w:rsidR="00923B5D">
        <w:rPr>
          <w:lang w:val="en-AU"/>
        </w:rPr>
        <w:t xml:space="preserve"> application</w:t>
      </w:r>
      <w:r>
        <w:rPr>
          <w:lang w:val="en-AU"/>
        </w:rPr>
        <w:t xml:space="preserve">, the feedrate had to </w:t>
      </w:r>
      <w:r w:rsidR="00923B5D">
        <w:rPr>
          <w:lang w:val="en-AU"/>
        </w:rPr>
        <w:t>be</w:t>
      </w:r>
      <w:r>
        <w:rPr>
          <w:lang w:val="en-AU"/>
        </w:rPr>
        <w:t xml:space="preserve"> entered in ‘</w:t>
      </w:r>
      <w:r w:rsidRPr="004878C0">
        <w:rPr>
          <w:lang w:val="en-AU"/>
        </w:rPr>
        <w:t>mm/s</w:t>
      </w:r>
      <w:r>
        <w:rPr>
          <w:lang w:val="en-AU"/>
        </w:rPr>
        <w:t xml:space="preserve">’. The workpiece </w:t>
      </w:r>
      <w:r w:rsidR="00923B5D">
        <w:rPr>
          <w:lang w:val="en-AU"/>
        </w:rPr>
        <w:t>dimensions</w:t>
      </w:r>
      <w:r>
        <w:rPr>
          <w:lang w:val="en-AU"/>
        </w:rPr>
        <w:t xml:space="preserve"> used for simulation were </w:t>
      </w:r>
      <w:r w:rsidRPr="004878C0">
        <w:rPr>
          <w:lang w:val="en-AU"/>
        </w:rPr>
        <w:t>2.4 mm x 0.5 mm</w:t>
      </w:r>
      <w:r>
        <w:rPr>
          <w:lang w:val="en-AU"/>
        </w:rPr>
        <w:t xml:space="preserve">. The </w:t>
      </w:r>
      <w:r w:rsidR="00923B5D">
        <w:rPr>
          <w:lang w:val="en-AU"/>
        </w:rPr>
        <w:t xml:space="preserve">cutting tool </w:t>
      </w:r>
      <w:r>
        <w:rPr>
          <w:lang w:val="en-AU"/>
        </w:rPr>
        <w:t xml:space="preserve">geometrical parameters were constant, and the values of </w:t>
      </w:r>
      <w:r w:rsidR="00A624BC">
        <w:rPr>
          <w:lang w:val="en-AU"/>
        </w:rPr>
        <w:t xml:space="preserve">the clearance angle </w:t>
      </w:r>
      <w:r w:rsidR="00A624BC" w:rsidRPr="004878C0">
        <w:rPr>
          <w:rFonts w:ascii="Symbol" w:hAnsi="Symbol"/>
          <w:lang w:val="en-AU"/>
        </w:rPr>
        <w:t></w:t>
      </w:r>
      <w:r w:rsidR="00A624BC">
        <w:rPr>
          <w:rFonts w:ascii="Symbol" w:hAnsi="Symbol"/>
          <w:lang w:val="en-AU"/>
        </w:rPr>
        <w:t></w:t>
      </w:r>
      <w:r w:rsidR="00A624BC" w:rsidRPr="00A624BC">
        <w:rPr>
          <w:lang w:val="en-AU"/>
        </w:rPr>
        <w:t>and the</w:t>
      </w:r>
      <w:r w:rsidR="00A624BC">
        <w:rPr>
          <w:lang w:val="en-AU"/>
        </w:rPr>
        <w:t xml:space="preserve"> </w:t>
      </w:r>
      <w:r w:rsidR="00A624BC" w:rsidRPr="00A624BC">
        <w:rPr>
          <w:lang w:val="en-AU"/>
        </w:rPr>
        <w:t>tool rake angle</w:t>
      </w:r>
      <w:r w:rsidR="00A624BC">
        <w:rPr>
          <w:lang w:val="en-AU"/>
        </w:rPr>
        <w:t xml:space="preserve"> </w:t>
      </w:r>
      <w:r w:rsidR="00A624BC" w:rsidRPr="004878C0">
        <w:rPr>
          <w:rFonts w:ascii="Symbol" w:hAnsi="Symbol"/>
          <w:lang w:val="en-AU"/>
        </w:rPr>
        <w:t></w:t>
      </w:r>
      <w:r w:rsidR="00A624BC" w:rsidRPr="00A624BC">
        <w:rPr>
          <w:lang w:val="en-AU"/>
        </w:rPr>
        <w:t xml:space="preserve"> were</w:t>
      </w:r>
      <w:r w:rsidR="00A624BC">
        <w:rPr>
          <w:lang w:val="en-AU"/>
        </w:rPr>
        <w:t xml:space="preserve"> </w:t>
      </w:r>
      <w:r w:rsidR="00A624BC" w:rsidRPr="004878C0">
        <w:rPr>
          <w:lang w:val="en-AU"/>
        </w:rPr>
        <w:t>8°, 6°.</w:t>
      </w:r>
      <w:r w:rsidR="00A624BC">
        <w:rPr>
          <w:lang w:val="en-AU"/>
        </w:rPr>
        <w:t xml:space="preserve"> Tasks to be performed</w:t>
      </w:r>
      <w:r w:rsidR="00BD72C6" w:rsidRPr="004878C0">
        <w:rPr>
          <w:lang w:val="en-AU"/>
        </w:rPr>
        <w:t>:</w:t>
      </w:r>
    </w:p>
    <w:p w:rsidR="000E3D95" w:rsidRDefault="00A624BC" w:rsidP="008E2DF7">
      <w:pPr>
        <w:spacing w:line="300" w:lineRule="auto"/>
        <w:rPr>
          <w:lang w:val="en-AU"/>
        </w:rPr>
      </w:pPr>
      <w:r>
        <w:rPr>
          <w:lang w:val="en-AU"/>
        </w:rPr>
        <w:t>Determine</w:t>
      </w:r>
      <w:r w:rsidR="00923B5D">
        <w:rPr>
          <w:lang w:val="en-AU"/>
        </w:rPr>
        <w:t>:</w:t>
      </w:r>
      <w:bookmarkStart w:id="26" w:name="_Toc30357258"/>
      <w:r w:rsidR="00C721A6">
        <w:rPr>
          <w:lang w:val="en-AU"/>
        </w:rPr>
        <w:t xml:space="preserve"> </w:t>
      </w:r>
      <w:r w:rsidR="000E3D95">
        <w:rPr>
          <w:lang w:val="en-AU"/>
        </w:rPr>
        <w:t xml:space="preserve">the distribution of stresses according to </w:t>
      </w:r>
      <w:r w:rsidR="000E3D95" w:rsidRPr="004878C0">
        <w:rPr>
          <w:lang w:val="en-AU"/>
        </w:rPr>
        <w:t>Hubert-Mises</w:t>
      </w:r>
      <w:r w:rsidR="000E3D95">
        <w:rPr>
          <w:bCs/>
          <w:lang w:val="en-AU"/>
        </w:rPr>
        <w:t>,</w:t>
      </w:r>
      <w:r w:rsidR="000E3D95">
        <w:rPr>
          <w:lang w:val="en-AU"/>
        </w:rPr>
        <w:t xml:space="preserve"> </w:t>
      </w:r>
      <w:bookmarkEnd w:id="26"/>
      <w:r w:rsidR="000E3D95" w:rsidRPr="00C721A6">
        <w:rPr>
          <w:lang w:val="en-AU"/>
        </w:rPr>
        <w:t>the temperature distribution in the cutting zone during the turning</w:t>
      </w:r>
      <w:r w:rsidR="000E3D95" w:rsidRPr="00C721A6">
        <w:rPr>
          <w:lang w:val="en-AU"/>
        </w:rPr>
        <w:t>,</w:t>
      </w:r>
      <w:r w:rsidR="00C721A6">
        <w:rPr>
          <w:lang w:val="en-AU"/>
        </w:rPr>
        <w:t xml:space="preserve"> </w:t>
      </w:r>
      <w:r w:rsidR="000E3D95">
        <w:rPr>
          <w:lang w:val="en-AU"/>
        </w:rPr>
        <w:t>– an example distribution is shown below</w:t>
      </w:r>
      <w:r w:rsidR="000E3D95">
        <w:rPr>
          <w:lang w:val="en-AU"/>
        </w:rPr>
        <w:t>:</w:t>
      </w: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4358"/>
        <w:gridCol w:w="4359"/>
      </w:tblGrid>
      <w:tr w:rsidR="00BD72C6" w:rsidRPr="004878C0" w:rsidTr="000E3D95">
        <w:trPr>
          <w:trHeight w:val="3175"/>
          <w:jc w:val="center"/>
        </w:trPr>
        <w:tc>
          <w:tcPr>
            <w:tcW w:w="4358" w:type="dxa"/>
          </w:tcPr>
          <w:p w:rsidR="00BD72C6" w:rsidRPr="004878C0" w:rsidRDefault="00BD72C6" w:rsidP="000E3D95">
            <w:pPr>
              <w:pStyle w:val="Bezodstpw"/>
              <w:spacing w:line="20" w:lineRule="atLeast"/>
              <w:ind w:firstLine="0"/>
              <w:jc w:val="center"/>
              <w:rPr>
                <w:lang w:val="en-AU"/>
              </w:rPr>
            </w:pPr>
            <w:r w:rsidRPr="004878C0">
              <w:rPr>
                <w:lang w:val="en-AU"/>
              </w:rPr>
              <w:t>a)</w:t>
            </w:r>
          </w:p>
          <w:p w:rsidR="00BD72C6" w:rsidRPr="004878C0" w:rsidRDefault="000E3D95" w:rsidP="000E3D95">
            <w:pPr>
              <w:pStyle w:val="Bezodstpw"/>
              <w:spacing w:line="20" w:lineRule="atLeast"/>
              <w:ind w:firstLine="0"/>
              <w:jc w:val="center"/>
              <w:rPr>
                <w:lang w:val="en-AU"/>
              </w:rPr>
            </w:pPr>
            <w:r w:rsidRPr="004878C0">
              <w:rPr>
                <w:lang w:val="en-AU"/>
              </w:rPr>
              <w:object w:dxaOrig="4215" w:dyaOrig="5190">
                <v:shape id="_x0000_i1034" type="#_x0000_t75" style="width:112.35pt;height:141.65pt" o:ole="">
                  <v:imagedata r:id="rId46" o:title=""/>
                </v:shape>
                <o:OLEObject Type="Embed" ProgID="PBrush" ShapeID="_x0000_i1034" DrawAspect="Content" ObjectID="_1647681891" r:id="rId47"/>
              </w:object>
            </w:r>
          </w:p>
        </w:tc>
        <w:tc>
          <w:tcPr>
            <w:tcW w:w="4359" w:type="dxa"/>
          </w:tcPr>
          <w:p w:rsidR="00BD72C6" w:rsidRPr="004878C0" w:rsidRDefault="00BD72C6" w:rsidP="000E3D95">
            <w:pPr>
              <w:pStyle w:val="Bezodstpw"/>
              <w:spacing w:line="20" w:lineRule="atLeast"/>
              <w:ind w:firstLine="0"/>
              <w:jc w:val="center"/>
              <w:rPr>
                <w:lang w:val="en-AU"/>
              </w:rPr>
            </w:pPr>
            <w:r w:rsidRPr="004878C0">
              <w:rPr>
                <w:lang w:val="en-AU"/>
              </w:rPr>
              <w:t>b)</w:t>
            </w:r>
          </w:p>
          <w:p w:rsidR="000E3D95" w:rsidRPr="004878C0" w:rsidRDefault="000E3D95" w:rsidP="000E3D95">
            <w:pPr>
              <w:pStyle w:val="Bezodstpw"/>
              <w:spacing w:line="20" w:lineRule="atLeast"/>
              <w:ind w:firstLine="0"/>
              <w:jc w:val="center"/>
              <w:rPr>
                <w:lang w:val="en-AU"/>
              </w:rPr>
            </w:pPr>
            <w:r w:rsidRPr="004878C0">
              <w:rPr>
                <w:lang w:val="en-AU"/>
              </w:rPr>
              <w:object w:dxaOrig="4185" w:dyaOrig="5220">
                <v:shape id="_x0000_i1035" type="#_x0000_t75" style="width:113.15pt;height:141.65pt" o:ole="">
                  <v:imagedata r:id="rId48" o:title=""/>
                </v:shape>
                <o:OLEObject Type="Embed" ProgID="PBrush" ShapeID="_x0000_i1035" DrawAspect="Content" ObjectID="_1647681892" r:id="rId49"/>
              </w:object>
            </w:r>
          </w:p>
        </w:tc>
      </w:tr>
      <w:tr w:rsidR="00BD72C6" w:rsidRPr="004878C0" w:rsidTr="000E3D95">
        <w:trPr>
          <w:trHeight w:val="3231"/>
          <w:jc w:val="center"/>
        </w:trPr>
        <w:tc>
          <w:tcPr>
            <w:tcW w:w="4358" w:type="dxa"/>
          </w:tcPr>
          <w:p w:rsidR="00BD72C6" w:rsidRPr="004878C0" w:rsidRDefault="00BD72C6" w:rsidP="000E3D95">
            <w:pPr>
              <w:pStyle w:val="Bezodstpw"/>
              <w:spacing w:line="20" w:lineRule="atLeast"/>
              <w:ind w:firstLine="0"/>
              <w:jc w:val="center"/>
              <w:rPr>
                <w:lang w:val="en-AU"/>
              </w:rPr>
            </w:pPr>
            <w:r w:rsidRPr="004878C0">
              <w:rPr>
                <w:lang w:val="en-AU"/>
              </w:rPr>
              <w:t>c)</w:t>
            </w:r>
          </w:p>
          <w:p w:rsidR="00BD72C6" w:rsidRPr="004878C0" w:rsidRDefault="000E3D95" w:rsidP="000E3D95">
            <w:pPr>
              <w:pStyle w:val="Bezodstpw"/>
              <w:spacing w:line="20" w:lineRule="atLeast"/>
              <w:ind w:firstLine="0"/>
              <w:jc w:val="center"/>
              <w:rPr>
                <w:lang w:val="en-AU"/>
              </w:rPr>
            </w:pPr>
            <w:r w:rsidRPr="004878C0">
              <w:rPr>
                <w:lang w:val="en-AU"/>
              </w:rPr>
              <w:object w:dxaOrig="4125" w:dyaOrig="5205">
                <v:shape id="_x0000_i1036" type="#_x0000_t75" style="width:113.15pt;height:141.65pt" o:ole="">
                  <v:imagedata r:id="rId50" o:title=""/>
                </v:shape>
                <o:OLEObject Type="Embed" ProgID="PBrush" ShapeID="_x0000_i1036" DrawAspect="Content" ObjectID="_1647681893" r:id="rId51"/>
              </w:object>
            </w:r>
          </w:p>
        </w:tc>
        <w:tc>
          <w:tcPr>
            <w:tcW w:w="4359" w:type="dxa"/>
          </w:tcPr>
          <w:p w:rsidR="00BD72C6" w:rsidRPr="004878C0" w:rsidRDefault="00BD72C6" w:rsidP="000E3D95">
            <w:pPr>
              <w:pStyle w:val="Bezodstpw"/>
              <w:spacing w:line="20" w:lineRule="atLeast"/>
              <w:ind w:firstLine="0"/>
              <w:jc w:val="center"/>
              <w:rPr>
                <w:lang w:val="en-AU"/>
              </w:rPr>
            </w:pPr>
            <w:r w:rsidRPr="004878C0">
              <w:rPr>
                <w:lang w:val="en-AU"/>
              </w:rPr>
              <w:t>d)</w:t>
            </w:r>
          </w:p>
          <w:p w:rsidR="00BD72C6" w:rsidRPr="004878C0" w:rsidRDefault="000E3D95" w:rsidP="000E3D95">
            <w:pPr>
              <w:pStyle w:val="Bezodstpw"/>
              <w:keepNext/>
              <w:spacing w:line="20" w:lineRule="atLeast"/>
              <w:ind w:firstLine="0"/>
              <w:jc w:val="center"/>
              <w:rPr>
                <w:lang w:val="en-AU"/>
              </w:rPr>
            </w:pPr>
            <w:r w:rsidRPr="004878C0">
              <w:rPr>
                <w:lang w:val="en-AU"/>
              </w:rPr>
              <w:object w:dxaOrig="4110" w:dyaOrig="5250">
                <v:shape id="_x0000_i1037" type="#_x0000_t75" style="width:113.15pt;height:141.65pt" o:ole="">
                  <v:imagedata r:id="rId52" o:title=""/>
                </v:shape>
                <o:OLEObject Type="Embed" ProgID="PBrush" ShapeID="_x0000_i1037" DrawAspect="Content" ObjectID="_1647681894" r:id="rId53"/>
              </w:object>
            </w:r>
          </w:p>
        </w:tc>
      </w:tr>
    </w:tbl>
    <w:p w:rsidR="00BD72C6" w:rsidRDefault="0005466E" w:rsidP="00BD72C6">
      <w:pPr>
        <w:pStyle w:val="Legenda"/>
        <w:jc w:val="center"/>
        <w:rPr>
          <w:lang w:val="en-AU"/>
        </w:rPr>
      </w:pPr>
      <w:bookmarkStart w:id="27" w:name="_Toc30357340"/>
      <w:r w:rsidRPr="004878C0">
        <w:rPr>
          <w:lang w:val="en-AU"/>
        </w:rPr>
        <w:t xml:space="preserve">Fig. </w:t>
      </w:r>
      <w:r w:rsidR="00BD72C6" w:rsidRPr="004878C0">
        <w:rPr>
          <w:lang w:val="en-AU"/>
        </w:rPr>
        <w:t xml:space="preserve"> </w:t>
      </w:r>
      <w:r w:rsidR="000811CA" w:rsidRPr="004878C0">
        <w:rPr>
          <w:lang w:val="en-AU"/>
        </w:rPr>
        <w:fldChar w:fldCharType="begin"/>
      </w:r>
      <w:r w:rsidR="000811CA" w:rsidRPr="004878C0">
        <w:rPr>
          <w:lang w:val="en-AU"/>
        </w:rPr>
        <w:instrText xml:space="preserve"> STYLEREF 1 \s </w:instrText>
      </w:r>
      <w:r w:rsidR="000811CA" w:rsidRPr="004878C0">
        <w:rPr>
          <w:lang w:val="en-AU"/>
        </w:rPr>
        <w:fldChar w:fldCharType="separate"/>
      </w:r>
      <w:r w:rsidR="002731EA">
        <w:rPr>
          <w:noProof/>
          <w:lang w:val="en-AU"/>
        </w:rPr>
        <w:t>2</w:t>
      </w:r>
      <w:r w:rsidR="000811CA" w:rsidRPr="004878C0">
        <w:rPr>
          <w:lang w:val="en-AU"/>
        </w:rPr>
        <w:fldChar w:fldCharType="end"/>
      </w:r>
      <w:r w:rsidR="00BD72C6" w:rsidRPr="004878C0">
        <w:rPr>
          <w:lang w:val="en-AU"/>
        </w:rPr>
        <w:t>.</w:t>
      </w:r>
      <w:r w:rsidR="000811CA" w:rsidRPr="004878C0">
        <w:rPr>
          <w:lang w:val="en-AU"/>
        </w:rPr>
        <w:fldChar w:fldCharType="begin"/>
      </w:r>
      <w:r w:rsidR="000811CA" w:rsidRPr="004878C0">
        <w:rPr>
          <w:lang w:val="en-AU"/>
        </w:rPr>
        <w:instrText xml:space="preserve"> SEQ Rys. \* ARABIC \s 1 </w:instrText>
      </w:r>
      <w:r w:rsidR="000811CA" w:rsidRPr="004878C0">
        <w:rPr>
          <w:lang w:val="en-AU"/>
        </w:rPr>
        <w:fldChar w:fldCharType="separate"/>
      </w:r>
      <w:r w:rsidR="002731EA">
        <w:rPr>
          <w:noProof/>
          <w:lang w:val="en-AU"/>
        </w:rPr>
        <w:t>1</w:t>
      </w:r>
      <w:r w:rsidR="000811CA" w:rsidRPr="004878C0">
        <w:rPr>
          <w:lang w:val="en-AU"/>
        </w:rPr>
        <w:fldChar w:fldCharType="end"/>
      </w:r>
      <w:r w:rsidR="00BD72C6" w:rsidRPr="004878C0">
        <w:rPr>
          <w:lang w:val="en-AU"/>
        </w:rPr>
        <w:t xml:space="preserve"> </w:t>
      </w:r>
      <w:r w:rsidR="006D5367">
        <w:rPr>
          <w:lang w:val="en-AU"/>
        </w:rPr>
        <w:t xml:space="preserve">Distribution of stresses in the machined material in selected steps for cutting speed </w:t>
      </w:r>
      <w:r w:rsidR="00923B5D">
        <w:rPr>
          <w:lang w:val="en-AU"/>
        </w:rPr>
        <w:t xml:space="preserve">of </w:t>
      </w:r>
      <w:r w:rsidR="006D5367" w:rsidRPr="004878C0">
        <w:rPr>
          <w:lang w:val="en-AU"/>
        </w:rPr>
        <w:t xml:space="preserve">18m/min </w:t>
      </w:r>
      <w:r w:rsidR="006D5367">
        <w:rPr>
          <w:lang w:val="en-AU"/>
        </w:rPr>
        <w:t xml:space="preserve"> and feedrate </w:t>
      </w:r>
      <w:r w:rsidR="002A11F5">
        <w:rPr>
          <w:lang w:val="en-AU"/>
        </w:rPr>
        <w:t xml:space="preserve">of </w:t>
      </w:r>
      <w:r w:rsidR="006D5367" w:rsidRPr="004878C0">
        <w:rPr>
          <w:lang w:val="en-AU"/>
        </w:rPr>
        <w:t>0.230</w:t>
      </w:r>
      <w:r w:rsidR="006D5367">
        <w:rPr>
          <w:lang w:val="en-AU"/>
        </w:rPr>
        <w:t xml:space="preserve"> </w:t>
      </w:r>
      <w:r w:rsidR="00BD72C6" w:rsidRPr="004878C0">
        <w:rPr>
          <w:lang w:val="en-AU"/>
        </w:rPr>
        <w:br/>
        <w:t xml:space="preserve">a) </w:t>
      </w:r>
      <w:r w:rsidR="006D5367">
        <w:rPr>
          <w:lang w:val="en-AU"/>
        </w:rPr>
        <w:t>2</w:t>
      </w:r>
      <w:r w:rsidR="006D5367" w:rsidRPr="006D5367">
        <w:rPr>
          <w:vertAlign w:val="superscript"/>
          <w:lang w:val="en-AU"/>
        </w:rPr>
        <w:t>nd</w:t>
      </w:r>
      <w:r w:rsidR="006D5367">
        <w:rPr>
          <w:lang w:val="en-AU"/>
        </w:rPr>
        <w:t xml:space="preserve"> simulation step</w:t>
      </w:r>
      <w:r w:rsidR="00BD72C6" w:rsidRPr="004878C0">
        <w:rPr>
          <w:lang w:val="en-AU"/>
        </w:rPr>
        <w:t xml:space="preserve"> b) 4</w:t>
      </w:r>
      <w:r w:rsidR="006D5367" w:rsidRPr="006D5367">
        <w:rPr>
          <w:vertAlign w:val="superscript"/>
          <w:lang w:val="en-AU"/>
        </w:rPr>
        <w:t>th</w:t>
      </w:r>
      <w:r w:rsidR="006D5367">
        <w:rPr>
          <w:lang w:val="en-AU"/>
        </w:rPr>
        <w:t xml:space="preserve"> simulation step</w:t>
      </w:r>
      <w:r w:rsidR="006D5367" w:rsidRPr="004878C0">
        <w:rPr>
          <w:lang w:val="en-AU"/>
        </w:rPr>
        <w:t xml:space="preserve"> </w:t>
      </w:r>
      <w:r w:rsidR="00BD72C6" w:rsidRPr="004878C0">
        <w:rPr>
          <w:lang w:val="en-AU"/>
        </w:rPr>
        <w:t>c) 6</w:t>
      </w:r>
      <w:r w:rsidR="006D5367" w:rsidRPr="006D5367">
        <w:rPr>
          <w:vertAlign w:val="superscript"/>
          <w:lang w:val="en-AU"/>
        </w:rPr>
        <w:t>th</w:t>
      </w:r>
      <w:r w:rsidR="006D5367">
        <w:rPr>
          <w:lang w:val="en-AU"/>
        </w:rPr>
        <w:t xml:space="preserve"> simulation step</w:t>
      </w:r>
      <w:r w:rsidR="006D5367" w:rsidRPr="004878C0">
        <w:rPr>
          <w:lang w:val="en-AU"/>
        </w:rPr>
        <w:t xml:space="preserve"> </w:t>
      </w:r>
      <w:r w:rsidR="00BD72C6" w:rsidRPr="004878C0">
        <w:rPr>
          <w:lang w:val="en-AU"/>
        </w:rPr>
        <w:t>d) 8</w:t>
      </w:r>
      <w:bookmarkEnd w:id="27"/>
      <w:r w:rsidR="006D5367" w:rsidRPr="006D5367">
        <w:rPr>
          <w:vertAlign w:val="superscript"/>
          <w:lang w:val="en-AU"/>
        </w:rPr>
        <w:t>th</w:t>
      </w:r>
      <w:r w:rsidR="006D5367">
        <w:rPr>
          <w:lang w:val="en-AU"/>
        </w:rPr>
        <w:t xml:space="preserve"> simulation step</w:t>
      </w: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4414"/>
        <w:gridCol w:w="4521"/>
      </w:tblGrid>
      <w:tr w:rsidR="00BD72C6" w:rsidRPr="004878C0" w:rsidTr="000E3D95">
        <w:trPr>
          <w:trHeight w:val="3231"/>
          <w:jc w:val="center"/>
        </w:trPr>
        <w:tc>
          <w:tcPr>
            <w:tcW w:w="4414" w:type="dxa"/>
          </w:tcPr>
          <w:p w:rsidR="00BD72C6" w:rsidRPr="004878C0" w:rsidRDefault="00BD72C6" w:rsidP="0045098C">
            <w:pPr>
              <w:pStyle w:val="Bezodstpw"/>
              <w:ind w:firstLine="0"/>
              <w:jc w:val="center"/>
              <w:rPr>
                <w:lang w:val="en-AU"/>
              </w:rPr>
            </w:pPr>
            <w:r w:rsidRPr="004878C0">
              <w:rPr>
                <w:lang w:val="en-AU"/>
              </w:rPr>
              <w:lastRenderedPageBreak/>
              <w:t>a)</w:t>
            </w:r>
          </w:p>
          <w:p w:rsidR="00BD72C6" w:rsidRPr="004878C0" w:rsidRDefault="000E3D95" w:rsidP="0045098C">
            <w:pPr>
              <w:pStyle w:val="Bezodstpw"/>
              <w:ind w:firstLine="0"/>
              <w:jc w:val="center"/>
              <w:rPr>
                <w:lang w:val="en-AU"/>
              </w:rPr>
            </w:pPr>
            <w:r w:rsidRPr="004878C0">
              <w:rPr>
                <w:lang w:val="en-AU"/>
              </w:rPr>
              <w:object w:dxaOrig="4215" w:dyaOrig="5415">
                <v:shape id="_x0000_i1038" type="#_x0000_t75" style="width:116.3pt;height:141.65pt" o:ole="">
                  <v:imagedata r:id="rId54" o:title=""/>
                </v:shape>
                <o:OLEObject Type="Embed" ProgID="PBrush" ShapeID="_x0000_i1038" DrawAspect="Content" ObjectID="_1647681895" r:id="rId55"/>
              </w:object>
            </w:r>
          </w:p>
        </w:tc>
        <w:tc>
          <w:tcPr>
            <w:tcW w:w="4521" w:type="dxa"/>
          </w:tcPr>
          <w:p w:rsidR="00BD72C6" w:rsidRPr="004878C0" w:rsidRDefault="00BD72C6" w:rsidP="0045098C">
            <w:pPr>
              <w:pStyle w:val="Bezodstpw"/>
              <w:ind w:firstLine="0"/>
              <w:jc w:val="center"/>
              <w:rPr>
                <w:lang w:val="en-AU"/>
              </w:rPr>
            </w:pPr>
            <w:r w:rsidRPr="004878C0">
              <w:rPr>
                <w:lang w:val="en-AU"/>
              </w:rPr>
              <w:t>b)</w:t>
            </w:r>
          </w:p>
          <w:p w:rsidR="00BD72C6" w:rsidRPr="004878C0" w:rsidRDefault="000E3D95" w:rsidP="0045098C">
            <w:pPr>
              <w:pStyle w:val="Bezodstpw"/>
              <w:ind w:firstLine="0"/>
              <w:jc w:val="center"/>
              <w:rPr>
                <w:lang w:val="en-AU"/>
              </w:rPr>
            </w:pPr>
            <w:r w:rsidRPr="004878C0">
              <w:rPr>
                <w:lang w:val="en-AU"/>
              </w:rPr>
              <w:object w:dxaOrig="4230" w:dyaOrig="5385">
                <v:shape id="_x0000_i1039" type="#_x0000_t75" style="width:117.9pt;height:141.65pt" o:ole="">
                  <v:imagedata r:id="rId56" o:title=""/>
                </v:shape>
                <o:OLEObject Type="Embed" ProgID="PBrush" ShapeID="_x0000_i1039" DrawAspect="Content" ObjectID="_1647681896" r:id="rId57"/>
              </w:object>
            </w:r>
          </w:p>
        </w:tc>
      </w:tr>
      <w:tr w:rsidR="00BD72C6" w:rsidRPr="004878C0" w:rsidTr="000E3D95">
        <w:trPr>
          <w:trHeight w:val="3345"/>
          <w:jc w:val="center"/>
        </w:trPr>
        <w:tc>
          <w:tcPr>
            <w:tcW w:w="4414" w:type="dxa"/>
          </w:tcPr>
          <w:p w:rsidR="00BD72C6" w:rsidRPr="004878C0" w:rsidRDefault="00BD72C6" w:rsidP="0045098C">
            <w:pPr>
              <w:pStyle w:val="Bezodstpw"/>
              <w:ind w:firstLine="0"/>
              <w:jc w:val="center"/>
              <w:rPr>
                <w:lang w:val="en-AU"/>
              </w:rPr>
            </w:pPr>
            <w:r w:rsidRPr="004878C0">
              <w:rPr>
                <w:lang w:val="en-AU"/>
              </w:rPr>
              <w:t>c)</w:t>
            </w:r>
          </w:p>
          <w:p w:rsidR="00BD72C6" w:rsidRPr="004878C0" w:rsidRDefault="000E3D95" w:rsidP="0045098C">
            <w:pPr>
              <w:pStyle w:val="Bezodstpw"/>
              <w:ind w:firstLine="0"/>
              <w:jc w:val="center"/>
              <w:rPr>
                <w:lang w:val="en-AU"/>
              </w:rPr>
            </w:pPr>
            <w:r w:rsidRPr="004878C0">
              <w:rPr>
                <w:lang w:val="en-AU"/>
              </w:rPr>
              <w:object w:dxaOrig="4305" w:dyaOrig="5415">
                <v:shape id="_x0000_i1040" type="#_x0000_t75" style="width:113.15pt;height:141.65pt" o:ole="">
                  <v:imagedata r:id="rId58" o:title=""/>
                </v:shape>
                <o:OLEObject Type="Embed" ProgID="PBrush" ShapeID="_x0000_i1040" DrawAspect="Content" ObjectID="_1647681897" r:id="rId59"/>
              </w:object>
            </w:r>
          </w:p>
        </w:tc>
        <w:tc>
          <w:tcPr>
            <w:tcW w:w="4521" w:type="dxa"/>
          </w:tcPr>
          <w:p w:rsidR="00BD72C6" w:rsidRPr="004878C0" w:rsidRDefault="00BD72C6" w:rsidP="0045098C">
            <w:pPr>
              <w:pStyle w:val="Bezodstpw"/>
              <w:ind w:firstLine="0"/>
              <w:jc w:val="center"/>
              <w:rPr>
                <w:lang w:val="en-AU"/>
              </w:rPr>
            </w:pPr>
            <w:r w:rsidRPr="004878C0">
              <w:rPr>
                <w:lang w:val="en-AU"/>
              </w:rPr>
              <w:t>d)</w:t>
            </w:r>
          </w:p>
          <w:p w:rsidR="00BD72C6" w:rsidRPr="004878C0" w:rsidRDefault="000E3D95" w:rsidP="0045098C">
            <w:pPr>
              <w:pStyle w:val="Bezodstpw"/>
              <w:keepNext/>
              <w:ind w:firstLine="0"/>
              <w:jc w:val="center"/>
              <w:rPr>
                <w:lang w:val="en-AU"/>
              </w:rPr>
            </w:pPr>
            <w:r w:rsidRPr="004878C0">
              <w:rPr>
                <w:lang w:val="en-AU"/>
              </w:rPr>
              <w:object w:dxaOrig="4275" w:dyaOrig="5415">
                <v:shape id="_x0000_i1041" type="#_x0000_t75" style="width:115.5pt;height:141.65pt" o:ole="">
                  <v:imagedata r:id="rId60" o:title=""/>
                </v:shape>
                <o:OLEObject Type="Embed" ProgID="PBrush" ShapeID="_x0000_i1041" DrawAspect="Content" ObjectID="_1647681898" r:id="rId61"/>
              </w:object>
            </w:r>
          </w:p>
        </w:tc>
      </w:tr>
    </w:tbl>
    <w:p w:rsidR="00B65C76" w:rsidRPr="004878C0" w:rsidRDefault="0005466E" w:rsidP="00B65C76">
      <w:pPr>
        <w:pStyle w:val="Legenda"/>
        <w:jc w:val="center"/>
        <w:rPr>
          <w:lang w:val="en-AU"/>
        </w:rPr>
      </w:pPr>
      <w:bookmarkStart w:id="28" w:name="_Toc30357347"/>
      <w:r w:rsidRPr="004878C0">
        <w:rPr>
          <w:lang w:val="en-AU"/>
        </w:rPr>
        <w:t xml:space="preserve">Fig. </w:t>
      </w:r>
      <w:r w:rsidR="000E5411" w:rsidRPr="004878C0">
        <w:rPr>
          <w:lang w:val="en-AU"/>
        </w:rPr>
        <w:t xml:space="preserve"> </w:t>
      </w:r>
      <w:r w:rsidR="000811CA" w:rsidRPr="004878C0">
        <w:rPr>
          <w:lang w:val="en-AU"/>
        </w:rPr>
        <w:fldChar w:fldCharType="begin"/>
      </w:r>
      <w:r w:rsidR="000811CA" w:rsidRPr="004878C0">
        <w:rPr>
          <w:lang w:val="en-AU"/>
        </w:rPr>
        <w:instrText xml:space="preserve"> STYLEREF 1 \s </w:instrText>
      </w:r>
      <w:r w:rsidR="000811CA" w:rsidRPr="004878C0">
        <w:rPr>
          <w:lang w:val="en-AU"/>
        </w:rPr>
        <w:fldChar w:fldCharType="separate"/>
      </w:r>
      <w:r w:rsidR="002731EA">
        <w:rPr>
          <w:noProof/>
          <w:lang w:val="en-AU"/>
        </w:rPr>
        <w:t>2</w:t>
      </w:r>
      <w:r w:rsidR="000811CA" w:rsidRPr="004878C0">
        <w:rPr>
          <w:lang w:val="en-AU"/>
        </w:rPr>
        <w:fldChar w:fldCharType="end"/>
      </w:r>
      <w:r w:rsidR="000E5411" w:rsidRPr="004878C0">
        <w:rPr>
          <w:lang w:val="en-AU"/>
        </w:rPr>
        <w:t>.</w:t>
      </w:r>
      <w:r w:rsidR="000811CA" w:rsidRPr="004878C0">
        <w:rPr>
          <w:lang w:val="en-AU"/>
        </w:rPr>
        <w:fldChar w:fldCharType="begin"/>
      </w:r>
      <w:r w:rsidR="000811CA" w:rsidRPr="004878C0">
        <w:rPr>
          <w:lang w:val="en-AU"/>
        </w:rPr>
        <w:instrText xml:space="preserve"> SEQ Rys. \* ARABIC \s 1 </w:instrText>
      </w:r>
      <w:r w:rsidR="000811CA" w:rsidRPr="004878C0">
        <w:rPr>
          <w:lang w:val="en-AU"/>
        </w:rPr>
        <w:fldChar w:fldCharType="separate"/>
      </w:r>
      <w:r w:rsidR="002731EA">
        <w:rPr>
          <w:noProof/>
          <w:lang w:val="en-AU"/>
        </w:rPr>
        <w:t>2</w:t>
      </w:r>
      <w:r w:rsidR="000811CA" w:rsidRPr="004878C0">
        <w:rPr>
          <w:lang w:val="en-AU"/>
        </w:rPr>
        <w:fldChar w:fldCharType="end"/>
      </w:r>
      <w:r w:rsidR="000E5411" w:rsidRPr="004878C0">
        <w:rPr>
          <w:lang w:val="en-AU"/>
        </w:rPr>
        <w:t xml:space="preserve"> </w:t>
      </w:r>
      <w:r w:rsidR="006D5367">
        <w:rPr>
          <w:lang w:val="en-AU"/>
        </w:rPr>
        <w:t xml:space="preserve">Temperature distribution in the machined material in selected steps of cutting speed </w:t>
      </w:r>
      <w:r w:rsidR="002A11F5">
        <w:rPr>
          <w:lang w:val="en-AU"/>
        </w:rPr>
        <w:t xml:space="preserve">of  </w:t>
      </w:r>
      <w:r w:rsidR="006D5367" w:rsidRPr="004878C0">
        <w:rPr>
          <w:lang w:val="en-AU"/>
        </w:rPr>
        <w:t xml:space="preserve">32m/min </w:t>
      </w:r>
      <w:r w:rsidR="006D5367">
        <w:rPr>
          <w:lang w:val="en-AU"/>
        </w:rPr>
        <w:t xml:space="preserve"> and feedrate </w:t>
      </w:r>
      <w:r w:rsidR="002A11F5">
        <w:rPr>
          <w:lang w:val="en-AU"/>
        </w:rPr>
        <w:t xml:space="preserve">of </w:t>
      </w:r>
      <w:r w:rsidR="00B65C76" w:rsidRPr="004878C0">
        <w:rPr>
          <w:lang w:val="en-AU"/>
        </w:rPr>
        <w:t>0.153 mm</w:t>
      </w:r>
      <w:r w:rsidR="00B65C76">
        <w:rPr>
          <w:lang w:val="en-AU"/>
        </w:rPr>
        <w:t xml:space="preserve">/ rev. </w:t>
      </w:r>
      <w:r w:rsidR="000E5411" w:rsidRPr="004878C0">
        <w:rPr>
          <w:lang w:val="en-AU"/>
        </w:rPr>
        <w:br/>
      </w:r>
      <w:bookmarkEnd w:id="28"/>
      <w:r w:rsidR="00B65C76" w:rsidRPr="004878C0">
        <w:rPr>
          <w:lang w:val="en-AU"/>
        </w:rPr>
        <w:t xml:space="preserve">a) </w:t>
      </w:r>
      <w:r w:rsidR="00B65C76">
        <w:rPr>
          <w:lang w:val="en-AU"/>
        </w:rPr>
        <w:t>2</w:t>
      </w:r>
      <w:r w:rsidR="00B65C76" w:rsidRPr="006D5367">
        <w:rPr>
          <w:vertAlign w:val="superscript"/>
          <w:lang w:val="en-AU"/>
        </w:rPr>
        <w:t>nd</w:t>
      </w:r>
      <w:r w:rsidR="00B65C76">
        <w:rPr>
          <w:lang w:val="en-AU"/>
        </w:rPr>
        <w:t xml:space="preserve"> simulation step</w:t>
      </w:r>
      <w:r w:rsidR="00B65C76" w:rsidRPr="004878C0">
        <w:rPr>
          <w:lang w:val="en-AU"/>
        </w:rPr>
        <w:t xml:space="preserve"> b) 4</w:t>
      </w:r>
      <w:r w:rsidR="00B65C76" w:rsidRPr="006D5367">
        <w:rPr>
          <w:vertAlign w:val="superscript"/>
          <w:lang w:val="en-AU"/>
        </w:rPr>
        <w:t>th</w:t>
      </w:r>
      <w:r w:rsidR="00B65C76">
        <w:rPr>
          <w:lang w:val="en-AU"/>
        </w:rPr>
        <w:t xml:space="preserve"> simulation step</w:t>
      </w:r>
      <w:r w:rsidR="00B65C76" w:rsidRPr="004878C0">
        <w:rPr>
          <w:lang w:val="en-AU"/>
        </w:rPr>
        <w:t xml:space="preserve"> c) 6</w:t>
      </w:r>
      <w:r w:rsidR="00B65C76" w:rsidRPr="006D5367">
        <w:rPr>
          <w:vertAlign w:val="superscript"/>
          <w:lang w:val="en-AU"/>
        </w:rPr>
        <w:t>th</w:t>
      </w:r>
      <w:r w:rsidR="00B65C76">
        <w:rPr>
          <w:lang w:val="en-AU"/>
        </w:rPr>
        <w:t xml:space="preserve"> simulation step</w:t>
      </w:r>
      <w:r w:rsidR="00B65C76" w:rsidRPr="004878C0">
        <w:rPr>
          <w:lang w:val="en-AU"/>
        </w:rPr>
        <w:t xml:space="preserve"> d) 8</w:t>
      </w:r>
      <w:r w:rsidR="00B65C76" w:rsidRPr="006D5367">
        <w:rPr>
          <w:vertAlign w:val="superscript"/>
          <w:lang w:val="en-AU"/>
        </w:rPr>
        <w:t>th</w:t>
      </w:r>
      <w:r w:rsidR="00B65C76">
        <w:rPr>
          <w:lang w:val="en-AU"/>
        </w:rPr>
        <w:t xml:space="preserve"> simulation step</w:t>
      </w:r>
    </w:p>
    <w:p w:rsidR="00BD72C6" w:rsidRPr="004878C0" w:rsidRDefault="00BD72C6" w:rsidP="00B65C76">
      <w:pPr>
        <w:pStyle w:val="Legenda"/>
        <w:jc w:val="center"/>
        <w:rPr>
          <w:lang w:val="en-AU"/>
        </w:rPr>
      </w:pPr>
    </w:p>
    <w:p w:rsidR="00BD72C6" w:rsidRPr="004878C0" w:rsidRDefault="00BD72C6">
      <w:pPr>
        <w:rPr>
          <w:lang w:val="en-AU"/>
        </w:rPr>
      </w:pPr>
    </w:p>
    <w:p w:rsidR="00133131" w:rsidRPr="004878C0" w:rsidRDefault="00133131">
      <w:pPr>
        <w:rPr>
          <w:lang w:val="en-AU"/>
        </w:rPr>
      </w:pPr>
    </w:p>
    <w:sectPr w:rsidR="00133131" w:rsidRPr="004878C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7713A8"/>
    <w:multiLevelType w:val="hybridMultilevel"/>
    <w:tmpl w:val="A68AAA1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2367ED1"/>
    <w:multiLevelType w:val="hybridMultilevel"/>
    <w:tmpl w:val="AEE0716C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4B833761"/>
    <w:multiLevelType w:val="hybridMultilevel"/>
    <w:tmpl w:val="80ACDAE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F7F0425"/>
    <w:multiLevelType w:val="hybridMultilevel"/>
    <w:tmpl w:val="7B3889A6"/>
    <w:lvl w:ilvl="0" w:tplc="965A75E6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FD028D7"/>
    <w:multiLevelType w:val="multilevel"/>
    <w:tmpl w:val="04150025"/>
    <w:lvl w:ilvl="0">
      <w:start w:val="1"/>
      <w:numFmt w:val="decimal"/>
      <w:pStyle w:val="Nagwek1"/>
      <w:lvlText w:val="%1"/>
      <w:lvlJc w:val="left"/>
      <w:pPr>
        <w:ind w:left="432" w:hanging="432"/>
      </w:pPr>
    </w:lvl>
    <w:lvl w:ilvl="1">
      <w:start w:val="1"/>
      <w:numFmt w:val="decimal"/>
      <w:pStyle w:val="Nagwek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Nagwek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Nagwek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  <w:rPr>
        <w:rFonts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0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5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1B82"/>
    <w:rsid w:val="00000909"/>
    <w:rsid w:val="0005466E"/>
    <w:rsid w:val="000811CA"/>
    <w:rsid w:val="000A5F59"/>
    <w:rsid w:val="000E3D95"/>
    <w:rsid w:val="000E5411"/>
    <w:rsid w:val="00130205"/>
    <w:rsid w:val="00133131"/>
    <w:rsid w:val="002112F9"/>
    <w:rsid w:val="00230132"/>
    <w:rsid w:val="002731EA"/>
    <w:rsid w:val="002A0062"/>
    <w:rsid w:val="002A11F5"/>
    <w:rsid w:val="002C70DA"/>
    <w:rsid w:val="0033621C"/>
    <w:rsid w:val="003A36F3"/>
    <w:rsid w:val="0045098C"/>
    <w:rsid w:val="00480D91"/>
    <w:rsid w:val="004878C0"/>
    <w:rsid w:val="00493953"/>
    <w:rsid w:val="004F2E8C"/>
    <w:rsid w:val="00500124"/>
    <w:rsid w:val="0059464B"/>
    <w:rsid w:val="00596433"/>
    <w:rsid w:val="005A002B"/>
    <w:rsid w:val="005E2A1F"/>
    <w:rsid w:val="0061037F"/>
    <w:rsid w:val="00633EA7"/>
    <w:rsid w:val="00634510"/>
    <w:rsid w:val="00651AAF"/>
    <w:rsid w:val="00665CAA"/>
    <w:rsid w:val="006D5367"/>
    <w:rsid w:val="007016F6"/>
    <w:rsid w:val="00707007"/>
    <w:rsid w:val="00736E00"/>
    <w:rsid w:val="00747C9A"/>
    <w:rsid w:val="00757A25"/>
    <w:rsid w:val="0077063A"/>
    <w:rsid w:val="007F0E8E"/>
    <w:rsid w:val="008126A5"/>
    <w:rsid w:val="00850EED"/>
    <w:rsid w:val="008826E5"/>
    <w:rsid w:val="008E2DF7"/>
    <w:rsid w:val="008F30C2"/>
    <w:rsid w:val="008F61B8"/>
    <w:rsid w:val="00923B5D"/>
    <w:rsid w:val="00961FC3"/>
    <w:rsid w:val="00965EBA"/>
    <w:rsid w:val="009A7D1D"/>
    <w:rsid w:val="009C4FB9"/>
    <w:rsid w:val="00A125D0"/>
    <w:rsid w:val="00A21E93"/>
    <w:rsid w:val="00A624BC"/>
    <w:rsid w:val="00A6379F"/>
    <w:rsid w:val="00B271A7"/>
    <w:rsid w:val="00B33ED0"/>
    <w:rsid w:val="00B65C76"/>
    <w:rsid w:val="00BA43B9"/>
    <w:rsid w:val="00BB1B82"/>
    <w:rsid w:val="00BC382A"/>
    <w:rsid w:val="00BD72C6"/>
    <w:rsid w:val="00C02355"/>
    <w:rsid w:val="00C04B85"/>
    <w:rsid w:val="00C721A6"/>
    <w:rsid w:val="00D02FAA"/>
    <w:rsid w:val="00D067F9"/>
    <w:rsid w:val="00D2141C"/>
    <w:rsid w:val="00D27DA4"/>
    <w:rsid w:val="00D3413C"/>
    <w:rsid w:val="00D75284"/>
    <w:rsid w:val="00D9543F"/>
    <w:rsid w:val="00DA65A6"/>
    <w:rsid w:val="00DE3C55"/>
    <w:rsid w:val="00E36A7A"/>
    <w:rsid w:val="00E438A5"/>
    <w:rsid w:val="00F20FAB"/>
    <w:rsid w:val="00F41DB6"/>
    <w:rsid w:val="00F72F91"/>
    <w:rsid w:val="00F96E9A"/>
    <w:rsid w:val="00FD4F02"/>
    <w:rsid w:val="00FE3E7B"/>
    <w:rsid w:val="00FF57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21E93"/>
    <w:pPr>
      <w:spacing w:after="0"/>
      <w:jc w:val="left"/>
    </w:pPr>
    <w:rPr>
      <w:rFonts w:ascii="Times New Roman" w:eastAsia="Times New Roman" w:hAnsi="Times New Roman" w:cs="Times New Roman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A21E93"/>
    <w:pPr>
      <w:keepNext/>
      <w:numPr>
        <w:numId w:val="1"/>
      </w:numPr>
      <w:jc w:val="both"/>
      <w:outlineLvl w:val="0"/>
    </w:pPr>
    <w:rPr>
      <w:b/>
      <w:bCs/>
      <w:color w:val="000000" w:themeColor="text1"/>
      <w:sz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A21E93"/>
    <w:pPr>
      <w:keepNext/>
      <w:keepLines/>
      <w:numPr>
        <w:ilvl w:val="1"/>
        <w:numId w:val="1"/>
      </w:numPr>
      <w:spacing w:before="200"/>
      <w:outlineLvl w:val="1"/>
    </w:pPr>
    <w:rPr>
      <w:rFonts w:eastAsiaTheme="majorEastAsia" w:cstheme="majorBidi"/>
      <w:bCs/>
      <w:color w:val="000000" w:themeColor="text1"/>
      <w:sz w:val="32"/>
      <w:szCs w:val="26"/>
    </w:rPr>
  </w:style>
  <w:style w:type="paragraph" w:styleId="Nagwek3">
    <w:name w:val="heading 3"/>
    <w:basedOn w:val="Normalny"/>
    <w:next w:val="Normalny"/>
    <w:link w:val="Nagwek3Znak"/>
    <w:qFormat/>
    <w:rsid w:val="00A21E93"/>
    <w:pPr>
      <w:keepNext/>
      <w:numPr>
        <w:ilvl w:val="2"/>
        <w:numId w:val="1"/>
      </w:numPr>
      <w:jc w:val="both"/>
      <w:outlineLvl w:val="2"/>
    </w:pPr>
    <w:rPr>
      <w:color w:val="000000" w:themeColor="text1"/>
      <w:sz w:val="32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A21E93"/>
    <w:pPr>
      <w:keepNext/>
      <w:keepLines/>
      <w:numPr>
        <w:ilvl w:val="3"/>
        <w:numId w:val="1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A21E93"/>
    <w:pPr>
      <w:keepNext/>
      <w:keepLines/>
      <w:numPr>
        <w:ilvl w:val="4"/>
        <w:numId w:val="1"/>
      </w:numPr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A21E93"/>
    <w:pPr>
      <w:keepNext/>
      <w:keepLines/>
      <w:numPr>
        <w:ilvl w:val="5"/>
        <w:numId w:val="1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A21E93"/>
    <w:pPr>
      <w:keepNext/>
      <w:keepLines/>
      <w:numPr>
        <w:ilvl w:val="6"/>
        <w:numId w:val="1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A21E93"/>
    <w:pPr>
      <w:keepNext/>
      <w:keepLines/>
      <w:numPr>
        <w:ilvl w:val="7"/>
        <w:numId w:val="1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A21E93"/>
    <w:pPr>
      <w:keepNext/>
      <w:keepLines/>
      <w:numPr>
        <w:ilvl w:val="8"/>
        <w:numId w:val="1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A21E93"/>
    <w:pPr>
      <w:autoSpaceDE w:val="0"/>
      <w:autoSpaceDN w:val="0"/>
      <w:adjustRightInd w:val="0"/>
      <w:spacing w:after="0"/>
      <w:jc w:val="left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Nagwek1Znak">
    <w:name w:val="Nagłówek 1 Znak"/>
    <w:basedOn w:val="Domylnaczcionkaakapitu"/>
    <w:link w:val="Nagwek1"/>
    <w:rsid w:val="00A21E93"/>
    <w:rPr>
      <w:rFonts w:ascii="Times New Roman" w:eastAsia="Times New Roman" w:hAnsi="Times New Roman" w:cs="Times New Roman"/>
      <w:b/>
      <w:bCs/>
      <w:color w:val="000000" w:themeColor="text1"/>
      <w:sz w:val="32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A21E93"/>
    <w:rPr>
      <w:rFonts w:ascii="Times New Roman" w:eastAsiaTheme="majorEastAsia" w:hAnsi="Times New Roman" w:cstheme="majorBidi"/>
      <w:bCs/>
      <w:color w:val="000000" w:themeColor="text1"/>
      <w:sz w:val="32"/>
      <w:szCs w:val="26"/>
      <w:lang w:eastAsia="pl-PL"/>
    </w:rPr>
  </w:style>
  <w:style w:type="character" w:customStyle="1" w:styleId="Nagwek3Znak">
    <w:name w:val="Nagłówek 3 Znak"/>
    <w:basedOn w:val="Domylnaczcionkaakapitu"/>
    <w:link w:val="Nagwek3"/>
    <w:rsid w:val="00A21E93"/>
    <w:rPr>
      <w:rFonts w:ascii="Times New Roman" w:eastAsia="Times New Roman" w:hAnsi="Times New Roman" w:cs="Times New Roman"/>
      <w:color w:val="000000" w:themeColor="text1"/>
      <w:sz w:val="32"/>
      <w:szCs w:val="24"/>
      <w:lang w:eastAsia="pl-PL"/>
    </w:rPr>
  </w:style>
  <w:style w:type="character" w:customStyle="1" w:styleId="Nagwek4Znak">
    <w:name w:val="Nagłówek 4 Znak"/>
    <w:basedOn w:val="Domylnaczcionkaakapitu"/>
    <w:link w:val="Nagwek4"/>
    <w:uiPriority w:val="9"/>
    <w:rsid w:val="00A21E93"/>
    <w:rPr>
      <w:rFonts w:asciiTheme="majorHAnsi" w:eastAsiaTheme="majorEastAsia" w:hAnsiTheme="majorHAnsi" w:cstheme="majorBidi"/>
      <w:b/>
      <w:bCs/>
      <w:i/>
      <w:iCs/>
      <w:color w:val="4F81BD" w:themeColor="accent1"/>
      <w:szCs w:val="24"/>
      <w:lang w:eastAsia="pl-PL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A21E93"/>
    <w:rPr>
      <w:rFonts w:asciiTheme="majorHAnsi" w:eastAsiaTheme="majorEastAsia" w:hAnsiTheme="majorHAnsi" w:cstheme="majorBidi"/>
      <w:color w:val="243F60" w:themeColor="accent1" w:themeShade="7F"/>
      <w:szCs w:val="24"/>
      <w:lang w:eastAsia="pl-PL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A21E93"/>
    <w:rPr>
      <w:rFonts w:asciiTheme="majorHAnsi" w:eastAsiaTheme="majorEastAsia" w:hAnsiTheme="majorHAnsi" w:cstheme="majorBidi"/>
      <w:i/>
      <w:iCs/>
      <w:color w:val="243F60" w:themeColor="accent1" w:themeShade="7F"/>
      <w:szCs w:val="24"/>
      <w:lang w:eastAsia="pl-PL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A21E93"/>
    <w:rPr>
      <w:rFonts w:asciiTheme="majorHAnsi" w:eastAsiaTheme="majorEastAsia" w:hAnsiTheme="majorHAnsi" w:cstheme="majorBidi"/>
      <w:i/>
      <w:iCs/>
      <w:color w:val="404040" w:themeColor="text1" w:themeTint="BF"/>
      <w:szCs w:val="24"/>
      <w:lang w:eastAsia="pl-PL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A21E93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pl-PL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A21E93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pl-PL"/>
    </w:rPr>
  </w:style>
  <w:style w:type="paragraph" w:styleId="Bezodstpw">
    <w:name w:val="No Spacing"/>
    <w:qFormat/>
    <w:rsid w:val="00A21E93"/>
    <w:pPr>
      <w:spacing w:after="0" w:line="300" w:lineRule="auto"/>
      <w:ind w:firstLine="357"/>
    </w:pPr>
    <w:rPr>
      <w:rFonts w:ascii="Times New Roman" w:eastAsia="Calibri" w:hAnsi="Times New Roman" w:cs="Times New Roman"/>
    </w:rPr>
  </w:style>
  <w:style w:type="paragraph" w:styleId="Legenda">
    <w:name w:val="caption"/>
    <w:basedOn w:val="Normalny"/>
    <w:next w:val="Normalny"/>
    <w:uiPriority w:val="35"/>
    <w:unhideWhenUsed/>
    <w:qFormat/>
    <w:rsid w:val="00A21E93"/>
    <w:pPr>
      <w:spacing w:after="200"/>
    </w:pPr>
    <w:rPr>
      <w:bCs/>
      <w:i/>
      <w:color w:val="000000" w:themeColor="text1"/>
      <w:szCs w:val="18"/>
    </w:rPr>
  </w:style>
  <w:style w:type="table" w:styleId="Tabela-Siatka">
    <w:name w:val="Table Grid"/>
    <w:basedOn w:val="Standardowy"/>
    <w:uiPriority w:val="59"/>
    <w:rsid w:val="00A21E93"/>
    <w:pPr>
      <w:spacing w:after="0"/>
      <w:jc w:val="lef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A21E93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21E93"/>
    <w:rPr>
      <w:rFonts w:ascii="Tahoma" w:eastAsia="Times New Roman" w:hAnsi="Tahoma" w:cs="Tahoma"/>
      <w:sz w:val="16"/>
      <w:szCs w:val="16"/>
      <w:lang w:eastAsia="pl-PL"/>
    </w:rPr>
  </w:style>
  <w:style w:type="paragraph" w:styleId="Akapitzlist">
    <w:name w:val="List Paragraph"/>
    <w:basedOn w:val="Normalny"/>
    <w:uiPriority w:val="34"/>
    <w:qFormat/>
    <w:rsid w:val="00A21E9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21E93"/>
    <w:pPr>
      <w:spacing w:after="0"/>
      <w:jc w:val="left"/>
    </w:pPr>
    <w:rPr>
      <w:rFonts w:ascii="Times New Roman" w:eastAsia="Times New Roman" w:hAnsi="Times New Roman" w:cs="Times New Roman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A21E93"/>
    <w:pPr>
      <w:keepNext/>
      <w:numPr>
        <w:numId w:val="1"/>
      </w:numPr>
      <w:jc w:val="both"/>
      <w:outlineLvl w:val="0"/>
    </w:pPr>
    <w:rPr>
      <w:b/>
      <w:bCs/>
      <w:color w:val="000000" w:themeColor="text1"/>
      <w:sz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A21E93"/>
    <w:pPr>
      <w:keepNext/>
      <w:keepLines/>
      <w:numPr>
        <w:ilvl w:val="1"/>
        <w:numId w:val="1"/>
      </w:numPr>
      <w:spacing w:before="200"/>
      <w:outlineLvl w:val="1"/>
    </w:pPr>
    <w:rPr>
      <w:rFonts w:eastAsiaTheme="majorEastAsia" w:cstheme="majorBidi"/>
      <w:bCs/>
      <w:color w:val="000000" w:themeColor="text1"/>
      <w:sz w:val="32"/>
      <w:szCs w:val="26"/>
    </w:rPr>
  </w:style>
  <w:style w:type="paragraph" w:styleId="Nagwek3">
    <w:name w:val="heading 3"/>
    <w:basedOn w:val="Normalny"/>
    <w:next w:val="Normalny"/>
    <w:link w:val="Nagwek3Znak"/>
    <w:qFormat/>
    <w:rsid w:val="00A21E93"/>
    <w:pPr>
      <w:keepNext/>
      <w:numPr>
        <w:ilvl w:val="2"/>
        <w:numId w:val="1"/>
      </w:numPr>
      <w:jc w:val="both"/>
      <w:outlineLvl w:val="2"/>
    </w:pPr>
    <w:rPr>
      <w:color w:val="000000" w:themeColor="text1"/>
      <w:sz w:val="32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A21E93"/>
    <w:pPr>
      <w:keepNext/>
      <w:keepLines/>
      <w:numPr>
        <w:ilvl w:val="3"/>
        <w:numId w:val="1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A21E93"/>
    <w:pPr>
      <w:keepNext/>
      <w:keepLines/>
      <w:numPr>
        <w:ilvl w:val="4"/>
        <w:numId w:val="1"/>
      </w:numPr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A21E93"/>
    <w:pPr>
      <w:keepNext/>
      <w:keepLines/>
      <w:numPr>
        <w:ilvl w:val="5"/>
        <w:numId w:val="1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A21E93"/>
    <w:pPr>
      <w:keepNext/>
      <w:keepLines/>
      <w:numPr>
        <w:ilvl w:val="6"/>
        <w:numId w:val="1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A21E93"/>
    <w:pPr>
      <w:keepNext/>
      <w:keepLines/>
      <w:numPr>
        <w:ilvl w:val="7"/>
        <w:numId w:val="1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A21E93"/>
    <w:pPr>
      <w:keepNext/>
      <w:keepLines/>
      <w:numPr>
        <w:ilvl w:val="8"/>
        <w:numId w:val="1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A21E93"/>
    <w:pPr>
      <w:autoSpaceDE w:val="0"/>
      <w:autoSpaceDN w:val="0"/>
      <w:adjustRightInd w:val="0"/>
      <w:spacing w:after="0"/>
      <w:jc w:val="left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Nagwek1Znak">
    <w:name w:val="Nagłówek 1 Znak"/>
    <w:basedOn w:val="Domylnaczcionkaakapitu"/>
    <w:link w:val="Nagwek1"/>
    <w:rsid w:val="00A21E93"/>
    <w:rPr>
      <w:rFonts w:ascii="Times New Roman" w:eastAsia="Times New Roman" w:hAnsi="Times New Roman" w:cs="Times New Roman"/>
      <w:b/>
      <w:bCs/>
      <w:color w:val="000000" w:themeColor="text1"/>
      <w:sz w:val="32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A21E93"/>
    <w:rPr>
      <w:rFonts w:ascii="Times New Roman" w:eastAsiaTheme="majorEastAsia" w:hAnsi="Times New Roman" w:cstheme="majorBidi"/>
      <w:bCs/>
      <w:color w:val="000000" w:themeColor="text1"/>
      <w:sz w:val="32"/>
      <w:szCs w:val="26"/>
      <w:lang w:eastAsia="pl-PL"/>
    </w:rPr>
  </w:style>
  <w:style w:type="character" w:customStyle="1" w:styleId="Nagwek3Znak">
    <w:name w:val="Nagłówek 3 Znak"/>
    <w:basedOn w:val="Domylnaczcionkaakapitu"/>
    <w:link w:val="Nagwek3"/>
    <w:rsid w:val="00A21E93"/>
    <w:rPr>
      <w:rFonts w:ascii="Times New Roman" w:eastAsia="Times New Roman" w:hAnsi="Times New Roman" w:cs="Times New Roman"/>
      <w:color w:val="000000" w:themeColor="text1"/>
      <w:sz w:val="32"/>
      <w:szCs w:val="24"/>
      <w:lang w:eastAsia="pl-PL"/>
    </w:rPr>
  </w:style>
  <w:style w:type="character" w:customStyle="1" w:styleId="Nagwek4Znak">
    <w:name w:val="Nagłówek 4 Znak"/>
    <w:basedOn w:val="Domylnaczcionkaakapitu"/>
    <w:link w:val="Nagwek4"/>
    <w:uiPriority w:val="9"/>
    <w:rsid w:val="00A21E93"/>
    <w:rPr>
      <w:rFonts w:asciiTheme="majorHAnsi" w:eastAsiaTheme="majorEastAsia" w:hAnsiTheme="majorHAnsi" w:cstheme="majorBidi"/>
      <w:b/>
      <w:bCs/>
      <w:i/>
      <w:iCs/>
      <w:color w:val="4F81BD" w:themeColor="accent1"/>
      <w:szCs w:val="24"/>
      <w:lang w:eastAsia="pl-PL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A21E93"/>
    <w:rPr>
      <w:rFonts w:asciiTheme="majorHAnsi" w:eastAsiaTheme="majorEastAsia" w:hAnsiTheme="majorHAnsi" w:cstheme="majorBidi"/>
      <w:color w:val="243F60" w:themeColor="accent1" w:themeShade="7F"/>
      <w:szCs w:val="24"/>
      <w:lang w:eastAsia="pl-PL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A21E93"/>
    <w:rPr>
      <w:rFonts w:asciiTheme="majorHAnsi" w:eastAsiaTheme="majorEastAsia" w:hAnsiTheme="majorHAnsi" w:cstheme="majorBidi"/>
      <w:i/>
      <w:iCs/>
      <w:color w:val="243F60" w:themeColor="accent1" w:themeShade="7F"/>
      <w:szCs w:val="24"/>
      <w:lang w:eastAsia="pl-PL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A21E93"/>
    <w:rPr>
      <w:rFonts w:asciiTheme="majorHAnsi" w:eastAsiaTheme="majorEastAsia" w:hAnsiTheme="majorHAnsi" w:cstheme="majorBidi"/>
      <w:i/>
      <w:iCs/>
      <w:color w:val="404040" w:themeColor="text1" w:themeTint="BF"/>
      <w:szCs w:val="24"/>
      <w:lang w:eastAsia="pl-PL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A21E93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pl-PL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A21E93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pl-PL"/>
    </w:rPr>
  </w:style>
  <w:style w:type="paragraph" w:styleId="Bezodstpw">
    <w:name w:val="No Spacing"/>
    <w:qFormat/>
    <w:rsid w:val="00A21E93"/>
    <w:pPr>
      <w:spacing w:after="0" w:line="300" w:lineRule="auto"/>
      <w:ind w:firstLine="357"/>
    </w:pPr>
    <w:rPr>
      <w:rFonts w:ascii="Times New Roman" w:eastAsia="Calibri" w:hAnsi="Times New Roman" w:cs="Times New Roman"/>
    </w:rPr>
  </w:style>
  <w:style w:type="paragraph" w:styleId="Legenda">
    <w:name w:val="caption"/>
    <w:basedOn w:val="Normalny"/>
    <w:next w:val="Normalny"/>
    <w:uiPriority w:val="35"/>
    <w:unhideWhenUsed/>
    <w:qFormat/>
    <w:rsid w:val="00A21E93"/>
    <w:pPr>
      <w:spacing w:after="200"/>
    </w:pPr>
    <w:rPr>
      <w:bCs/>
      <w:i/>
      <w:color w:val="000000" w:themeColor="text1"/>
      <w:szCs w:val="18"/>
    </w:rPr>
  </w:style>
  <w:style w:type="table" w:styleId="Tabela-Siatka">
    <w:name w:val="Table Grid"/>
    <w:basedOn w:val="Standardowy"/>
    <w:uiPriority w:val="59"/>
    <w:rsid w:val="00A21E93"/>
    <w:pPr>
      <w:spacing w:after="0"/>
      <w:jc w:val="lef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A21E93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21E93"/>
    <w:rPr>
      <w:rFonts w:ascii="Tahoma" w:eastAsia="Times New Roman" w:hAnsi="Tahoma" w:cs="Tahoma"/>
      <w:sz w:val="16"/>
      <w:szCs w:val="16"/>
      <w:lang w:eastAsia="pl-PL"/>
    </w:rPr>
  </w:style>
  <w:style w:type="paragraph" w:styleId="Akapitzlist">
    <w:name w:val="List Paragraph"/>
    <w:basedOn w:val="Normalny"/>
    <w:uiPriority w:val="34"/>
    <w:qFormat/>
    <w:rsid w:val="00A21E9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oleObject" Target="embeddings/oleObject4.bin"/><Relationship Id="rId26" Type="http://schemas.openxmlformats.org/officeDocument/2006/relationships/image" Target="media/image14.jpeg"/><Relationship Id="rId39" Type="http://schemas.openxmlformats.org/officeDocument/2006/relationships/oleObject" Target="embeddings/oleObject9.bin"/><Relationship Id="rId21" Type="http://schemas.openxmlformats.org/officeDocument/2006/relationships/image" Target="media/image11.jpeg"/><Relationship Id="rId34" Type="http://schemas.openxmlformats.org/officeDocument/2006/relationships/image" Target="media/image20.png"/><Relationship Id="rId42" Type="http://schemas.openxmlformats.org/officeDocument/2006/relationships/image" Target="media/image27.png"/><Relationship Id="rId47" Type="http://schemas.openxmlformats.org/officeDocument/2006/relationships/oleObject" Target="embeddings/oleObject10.bin"/><Relationship Id="rId50" Type="http://schemas.openxmlformats.org/officeDocument/2006/relationships/image" Target="media/image33.png"/><Relationship Id="rId55" Type="http://schemas.openxmlformats.org/officeDocument/2006/relationships/oleObject" Target="embeddings/oleObject14.bin"/><Relationship Id="rId63" Type="http://schemas.openxmlformats.org/officeDocument/2006/relationships/theme" Target="theme/theme1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6" Type="http://schemas.openxmlformats.org/officeDocument/2006/relationships/oleObject" Target="embeddings/oleObject3.bin"/><Relationship Id="rId20" Type="http://schemas.openxmlformats.org/officeDocument/2006/relationships/image" Target="media/image10.jpeg"/><Relationship Id="rId29" Type="http://schemas.openxmlformats.org/officeDocument/2006/relationships/oleObject" Target="embeddings/oleObject7.bin"/><Relationship Id="rId41" Type="http://schemas.openxmlformats.org/officeDocument/2006/relationships/image" Target="media/image26.png"/><Relationship Id="rId54" Type="http://schemas.openxmlformats.org/officeDocument/2006/relationships/image" Target="media/image35.png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3.png"/><Relationship Id="rId32" Type="http://schemas.openxmlformats.org/officeDocument/2006/relationships/image" Target="media/image18.png"/><Relationship Id="rId37" Type="http://schemas.openxmlformats.org/officeDocument/2006/relationships/image" Target="media/image23.jpeg"/><Relationship Id="rId40" Type="http://schemas.openxmlformats.org/officeDocument/2006/relationships/image" Target="media/image25.jpeg"/><Relationship Id="rId45" Type="http://schemas.openxmlformats.org/officeDocument/2006/relationships/image" Target="media/image30.png"/><Relationship Id="rId53" Type="http://schemas.openxmlformats.org/officeDocument/2006/relationships/oleObject" Target="embeddings/oleObject13.bin"/><Relationship Id="rId58" Type="http://schemas.openxmlformats.org/officeDocument/2006/relationships/image" Target="media/image37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oleObject" Target="embeddings/oleObject5.bin"/><Relationship Id="rId28" Type="http://schemas.openxmlformats.org/officeDocument/2006/relationships/image" Target="media/image16.png"/><Relationship Id="rId36" Type="http://schemas.openxmlformats.org/officeDocument/2006/relationships/image" Target="media/image22.jpeg"/><Relationship Id="rId49" Type="http://schemas.openxmlformats.org/officeDocument/2006/relationships/oleObject" Target="embeddings/oleObject11.bin"/><Relationship Id="rId57" Type="http://schemas.openxmlformats.org/officeDocument/2006/relationships/oleObject" Target="embeddings/oleObject15.bin"/><Relationship Id="rId61" Type="http://schemas.openxmlformats.org/officeDocument/2006/relationships/oleObject" Target="embeddings/oleObject17.bin"/><Relationship Id="rId10" Type="http://schemas.openxmlformats.org/officeDocument/2006/relationships/oleObject" Target="embeddings/oleObject2.bin"/><Relationship Id="rId19" Type="http://schemas.openxmlformats.org/officeDocument/2006/relationships/image" Target="media/image9.png"/><Relationship Id="rId31" Type="http://schemas.openxmlformats.org/officeDocument/2006/relationships/oleObject" Target="embeddings/oleObject8.bin"/><Relationship Id="rId44" Type="http://schemas.openxmlformats.org/officeDocument/2006/relationships/image" Target="media/image29.png"/><Relationship Id="rId52" Type="http://schemas.openxmlformats.org/officeDocument/2006/relationships/image" Target="media/image34.png"/><Relationship Id="rId60" Type="http://schemas.openxmlformats.org/officeDocument/2006/relationships/image" Target="media/image38.pn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2.png"/><Relationship Id="rId27" Type="http://schemas.openxmlformats.org/officeDocument/2006/relationships/image" Target="media/image15.png"/><Relationship Id="rId30" Type="http://schemas.openxmlformats.org/officeDocument/2006/relationships/image" Target="media/image17.png"/><Relationship Id="rId35" Type="http://schemas.openxmlformats.org/officeDocument/2006/relationships/image" Target="media/image21.png"/><Relationship Id="rId43" Type="http://schemas.openxmlformats.org/officeDocument/2006/relationships/image" Target="media/image28.png"/><Relationship Id="rId48" Type="http://schemas.openxmlformats.org/officeDocument/2006/relationships/image" Target="media/image32.png"/><Relationship Id="rId56" Type="http://schemas.openxmlformats.org/officeDocument/2006/relationships/image" Target="media/image36.png"/><Relationship Id="rId8" Type="http://schemas.openxmlformats.org/officeDocument/2006/relationships/oleObject" Target="embeddings/oleObject1.bin"/><Relationship Id="rId51" Type="http://schemas.openxmlformats.org/officeDocument/2006/relationships/oleObject" Target="embeddings/oleObject12.bin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oleObject" Target="embeddings/oleObject6.bin"/><Relationship Id="rId33" Type="http://schemas.openxmlformats.org/officeDocument/2006/relationships/image" Target="media/image19.jpeg"/><Relationship Id="rId38" Type="http://schemas.openxmlformats.org/officeDocument/2006/relationships/image" Target="media/image24.png"/><Relationship Id="rId46" Type="http://schemas.openxmlformats.org/officeDocument/2006/relationships/image" Target="media/image31.png"/><Relationship Id="rId59" Type="http://schemas.openxmlformats.org/officeDocument/2006/relationships/oleObject" Target="embeddings/oleObject16.bin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92C27A-9706-4CE5-AED9-C216B02579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11</Pages>
  <Words>1581</Words>
  <Characters>9491</Characters>
  <Application>Microsoft Office Word</Application>
  <DocSecurity>0</DocSecurity>
  <Lines>79</Lines>
  <Paragraphs>22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</dc:creator>
  <cp:lastModifiedBy>a</cp:lastModifiedBy>
  <cp:revision>12</cp:revision>
  <cp:lastPrinted>2020-04-06T10:35:00Z</cp:lastPrinted>
  <dcterms:created xsi:type="dcterms:W3CDTF">2020-04-06T10:20:00Z</dcterms:created>
  <dcterms:modified xsi:type="dcterms:W3CDTF">2020-04-06T10:35:00Z</dcterms:modified>
</cp:coreProperties>
</file>